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18EE" w:rsidRPr="005B2039" w:rsidRDefault="00C818EE" w:rsidP="00C818EE">
      <w:pPr>
        <w:rPr>
          <w:rFonts w:asciiTheme="majorHAnsi" w:hAnsiTheme="majorHAnsi" w:cstheme="majorHAnsi"/>
          <w:b/>
          <w:sz w:val="44"/>
          <w:szCs w:val="44"/>
        </w:rPr>
      </w:pPr>
      <w:r w:rsidRPr="005B2039">
        <w:rPr>
          <w:rFonts w:asciiTheme="majorHAnsi" w:hAnsiTheme="majorHAnsi" w:cstheme="majorHAnsi"/>
          <w:b/>
          <w:sz w:val="44"/>
          <w:szCs w:val="44"/>
        </w:rPr>
        <w:t>Essential Math Skills:</w:t>
      </w:r>
    </w:p>
    <w:p w:rsidR="00C818EE" w:rsidRPr="00883E66" w:rsidRDefault="00C818EE" w:rsidP="00C818EE">
      <w:pPr>
        <w:rPr>
          <w:rFonts w:asciiTheme="majorHAnsi" w:hAnsiTheme="majorHAnsi" w:cstheme="majorHAnsi"/>
          <w:b/>
          <w:sz w:val="28"/>
          <w:szCs w:val="28"/>
        </w:rPr>
      </w:pPr>
      <w:r w:rsidRPr="00883E66">
        <w:rPr>
          <w:rFonts w:asciiTheme="majorHAnsi" w:hAnsiTheme="majorHAnsi" w:cstheme="majorHAnsi"/>
          <w:b/>
          <w:sz w:val="28"/>
          <w:szCs w:val="28"/>
        </w:rPr>
        <w:t>Over 250 Activities to Develop Deep Understanding, Pre-K to Grade 3</w:t>
      </w:r>
    </w:p>
    <w:p w:rsidR="00C818EE" w:rsidRDefault="00C818EE" w:rsidP="00C818EE">
      <w:pPr>
        <w:rPr>
          <w:rFonts w:asciiTheme="majorHAnsi" w:hAnsiTheme="majorHAnsi" w:cstheme="majorHAnsi"/>
          <w:sz w:val="28"/>
          <w:szCs w:val="28"/>
        </w:rPr>
      </w:pPr>
    </w:p>
    <w:p w:rsidR="00C818EE" w:rsidRDefault="00C818EE" w:rsidP="00C818EE">
      <w:pPr>
        <w:rPr>
          <w:rFonts w:asciiTheme="majorHAnsi" w:hAnsiTheme="majorHAnsi" w:cstheme="majorHAnsi"/>
          <w:sz w:val="28"/>
          <w:szCs w:val="28"/>
        </w:rPr>
        <w:sectPr w:rsidR="00C818EE" w:rsidSect="00DA680F">
          <w:pgSz w:w="12240" w:h="15840"/>
          <w:pgMar w:top="1440" w:right="1440" w:bottom="1440" w:left="1440" w:header="720" w:footer="720" w:gutter="0"/>
          <w:cols w:space="720"/>
          <w:docGrid w:linePitch="360"/>
        </w:sectPr>
      </w:pPr>
    </w:p>
    <w:p w:rsidR="00C818EE" w:rsidRDefault="00C818EE" w:rsidP="00C818EE">
      <w:pPr>
        <w:rPr>
          <w:rFonts w:asciiTheme="majorHAnsi" w:hAnsiTheme="majorHAnsi" w:cstheme="majorHAnsi"/>
          <w:sz w:val="28"/>
          <w:szCs w:val="28"/>
        </w:rPr>
      </w:pPr>
    </w:p>
    <w:p w:rsidR="00C818EE" w:rsidRDefault="00C818EE" w:rsidP="00C818EE">
      <w:pPr>
        <w:rPr>
          <w:rFonts w:asciiTheme="majorHAnsi" w:hAnsiTheme="majorHAnsi" w:cstheme="majorHAnsi"/>
          <w:sz w:val="28"/>
          <w:szCs w:val="28"/>
        </w:rPr>
        <w:sectPr w:rsidR="00C818EE" w:rsidSect="00DA680F">
          <w:type w:val="continuous"/>
          <w:pgSz w:w="12240" w:h="15840"/>
          <w:pgMar w:top="1440" w:right="1440" w:bottom="1440" w:left="1440" w:header="720" w:footer="720" w:gutter="0"/>
          <w:cols w:num="2" w:space="720"/>
          <w:docGrid w:linePitch="360"/>
        </w:sectPr>
      </w:pPr>
    </w:p>
    <w:p w:rsidR="00C818EE" w:rsidRPr="00DA680F" w:rsidRDefault="00C818EE" w:rsidP="00C818EE">
      <w:pPr>
        <w:rPr>
          <w:rFonts w:cstheme="minorHAnsi"/>
          <w:bCs/>
          <w:sz w:val="24"/>
          <w:szCs w:val="24"/>
        </w:rPr>
      </w:pPr>
      <w:r w:rsidRPr="00DA680F">
        <w:rPr>
          <w:rFonts w:cstheme="minorHAnsi"/>
          <w:b/>
          <w:sz w:val="24"/>
          <w:szCs w:val="24"/>
        </w:rPr>
        <w:lastRenderedPageBreak/>
        <w:t>Essential Math Skills</w:t>
      </w:r>
      <w:r w:rsidRPr="00DA680F">
        <w:rPr>
          <w:rFonts w:cstheme="minorHAnsi"/>
          <w:sz w:val="24"/>
          <w:szCs w:val="24"/>
        </w:rPr>
        <w:t xml:space="preserve"> </w:t>
      </w:r>
      <w:r w:rsidRPr="00DA680F">
        <w:rPr>
          <w:rFonts w:cstheme="minorHAnsi"/>
          <w:bCs/>
          <w:sz w:val="24"/>
          <w:szCs w:val="24"/>
        </w:rPr>
        <w:t xml:space="preserve">gives you the tools to help you ensure that students learn the crucial early math concepts and skills needed for long term learning success. </w:t>
      </w:r>
    </w:p>
    <w:p w:rsidR="00C818EE" w:rsidRPr="00DA680F" w:rsidRDefault="00C818EE" w:rsidP="00C818EE">
      <w:pPr>
        <w:rPr>
          <w:rFonts w:cstheme="minorHAnsi"/>
          <w:bCs/>
          <w:sz w:val="16"/>
          <w:szCs w:val="16"/>
        </w:rPr>
      </w:pPr>
    </w:p>
    <w:p w:rsidR="00C818EE" w:rsidRPr="00DA680F" w:rsidRDefault="00C818EE" w:rsidP="00C818EE">
      <w:pPr>
        <w:rPr>
          <w:rFonts w:cstheme="minorHAnsi"/>
          <w:sz w:val="24"/>
          <w:szCs w:val="24"/>
        </w:rPr>
      </w:pPr>
      <w:r w:rsidRPr="00DA680F">
        <w:rPr>
          <w:rFonts w:ascii="MS Gothic" w:eastAsia="MS Gothic" w:hAnsi="MS Gothic" w:cs="MS Gothic" w:hint="eastAsia"/>
          <w:sz w:val="24"/>
          <w:szCs w:val="24"/>
        </w:rPr>
        <w:t>◗</w:t>
      </w:r>
      <w:r w:rsidRPr="00DA680F">
        <w:rPr>
          <w:rFonts w:cstheme="minorHAnsi"/>
          <w:sz w:val="24"/>
          <w:szCs w:val="24"/>
        </w:rPr>
        <w:t xml:space="preserve">Identifies the core math skills that must be mastered at each grade level in Pre·K through third grade </w:t>
      </w:r>
    </w:p>
    <w:p w:rsidR="00C818EE" w:rsidRPr="00DA680F" w:rsidRDefault="00C818EE" w:rsidP="00C818EE">
      <w:pPr>
        <w:rPr>
          <w:rFonts w:cstheme="minorHAnsi"/>
          <w:sz w:val="16"/>
          <w:szCs w:val="16"/>
        </w:rPr>
      </w:pPr>
    </w:p>
    <w:p w:rsidR="00C818EE" w:rsidRPr="00DA680F" w:rsidRDefault="00C818EE" w:rsidP="00C818EE">
      <w:pPr>
        <w:rPr>
          <w:rFonts w:cstheme="minorHAnsi"/>
          <w:sz w:val="24"/>
          <w:szCs w:val="24"/>
        </w:rPr>
      </w:pPr>
      <w:r w:rsidRPr="00DA680F">
        <w:rPr>
          <w:rFonts w:ascii="MS Gothic" w:eastAsia="MS Gothic" w:hAnsi="MS Gothic" w:cs="MS Gothic" w:hint="eastAsia"/>
          <w:sz w:val="24"/>
          <w:szCs w:val="24"/>
        </w:rPr>
        <w:t>◗</w:t>
      </w:r>
      <w:r w:rsidRPr="00DA680F">
        <w:rPr>
          <w:rFonts w:cstheme="minorHAnsi"/>
          <w:sz w:val="24"/>
          <w:szCs w:val="24"/>
        </w:rPr>
        <w:t xml:space="preserve">Provides targeted activities that include the use of </w:t>
      </w:r>
      <w:r w:rsidRPr="00DA680F">
        <w:rPr>
          <w:rFonts w:cstheme="minorHAnsi"/>
          <w:bCs/>
          <w:sz w:val="24"/>
          <w:szCs w:val="24"/>
        </w:rPr>
        <w:t>manipulatives</w:t>
      </w:r>
      <w:r w:rsidRPr="00DA680F">
        <w:rPr>
          <w:rFonts w:cstheme="minorHAnsi"/>
          <w:sz w:val="24"/>
          <w:szCs w:val="24"/>
        </w:rPr>
        <w:t xml:space="preserve">, </w:t>
      </w:r>
      <w:r w:rsidRPr="00DA680F">
        <w:rPr>
          <w:rFonts w:cstheme="minorHAnsi"/>
          <w:bCs/>
          <w:sz w:val="24"/>
          <w:szCs w:val="24"/>
        </w:rPr>
        <w:t>activities</w:t>
      </w:r>
      <w:r w:rsidRPr="00DA680F">
        <w:rPr>
          <w:rFonts w:cstheme="minorHAnsi"/>
          <w:sz w:val="24"/>
          <w:szCs w:val="24"/>
        </w:rPr>
        <w:t xml:space="preserve">, </w:t>
      </w:r>
      <w:r w:rsidRPr="00DA680F">
        <w:rPr>
          <w:rFonts w:cstheme="minorHAnsi"/>
          <w:bCs/>
          <w:sz w:val="24"/>
          <w:szCs w:val="24"/>
        </w:rPr>
        <w:t>exploration</w:t>
      </w:r>
      <w:r w:rsidRPr="00DA680F">
        <w:rPr>
          <w:rFonts w:cstheme="minorHAnsi"/>
          <w:sz w:val="24"/>
          <w:szCs w:val="24"/>
        </w:rPr>
        <w:t xml:space="preserve">, </w:t>
      </w:r>
      <w:r w:rsidRPr="00DA680F">
        <w:rPr>
          <w:rFonts w:cstheme="minorHAnsi"/>
          <w:bCs/>
          <w:sz w:val="24"/>
          <w:szCs w:val="24"/>
        </w:rPr>
        <w:t>inquiry</w:t>
      </w:r>
      <w:r w:rsidRPr="00DA680F">
        <w:rPr>
          <w:rFonts w:cstheme="minorHAnsi"/>
          <w:sz w:val="24"/>
          <w:szCs w:val="24"/>
        </w:rPr>
        <w:t xml:space="preserve">, </w:t>
      </w:r>
      <w:r w:rsidRPr="00DA680F">
        <w:rPr>
          <w:rFonts w:cstheme="minorHAnsi"/>
          <w:bCs/>
          <w:sz w:val="24"/>
          <w:szCs w:val="24"/>
        </w:rPr>
        <w:t>and play</w:t>
      </w:r>
      <w:r w:rsidRPr="00DA680F">
        <w:rPr>
          <w:rFonts w:cstheme="minorHAnsi"/>
          <w:sz w:val="24"/>
          <w:szCs w:val="24"/>
        </w:rPr>
        <w:t xml:space="preserve">. </w:t>
      </w:r>
    </w:p>
    <w:p w:rsidR="00C818EE" w:rsidRPr="00DA680F" w:rsidRDefault="00C818EE" w:rsidP="00C818EE">
      <w:pPr>
        <w:rPr>
          <w:rFonts w:cstheme="minorHAnsi"/>
          <w:sz w:val="16"/>
          <w:szCs w:val="16"/>
        </w:rPr>
      </w:pPr>
    </w:p>
    <w:p w:rsidR="00C818EE" w:rsidRPr="00DA680F" w:rsidRDefault="00C818EE" w:rsidP="00C818EE">
      <w:pPr>
        <w:rPr>
          <w:rFonts w:cstheme="minorHAnsi"/>
          <w:sz w:val="24"/>
          <w:szCs w:val="24"/>
        </w:rPr>
      </w:pPr>
      <w:r w:rsidRPr="00DA680F">
        <w:rPr>
          <w:rFonts w:ascii="MS Gothic" w:eastAsia="MS Gothic" w:hAnsi="MS Gothic" w:cs="MS Gothic" w:hint="eastAsia"/>
          <w:sz w:val="24"/>
          <w:szCs w:val="24"/>
        </w:rPr>
        <w:t>◗</w:t>
      </w:r>
      <w:r w:rsidRPr="00DA680F">
        <w:rPr>
          <w:rFonts w:eastAsia="MS Gothic" w:cstheme="minorHAnsi"/>
          <w:sz w:val="24"/>
          <w:szCs w:val="24"/>
        </w:rPr>
        <w:t xml:space="preserve">Shows many ways to use the </w:t>
      </w:r>
      <w:r w:rsidRPr="00B351BE">
        <w:rPr>
          <w:rFonts w:eastAsia="MS Gothic" w:cstheme="minorHAnsi"/>
          <w:b/>
          <w:sz w:val="24"/>
          <w:szCs w:val="24"/>
        </w:rPr>
        <w:t xml:space="preserve">abacus/ counting frame </w:t>
      </w:r>
      <w:r w:rsidRPr="00DA680F">
        <w:rPr>
          <w:rFonts w:eastAsia="MS Gothic" w:cstheme="minorHAnsi"/>
          <w:sz w:val="24"/>
          <w:szCs w:val="24"/>
        </w:rPr>
        <w:t>to build math skills and have fun while learning</w:t>
      </w:r>
    </w:p>
    <w:p w:rsidR="00C818EE" w:rsidRPr="00DA680F" w:rsidRDefault="00C818EE" w:rsidP="00C818EE">
      <w:pPr>
        <w:rPr>
          <w:rFonts w:eastAsia="MS Gothic" w:cstheme="minorHAnsi"/>
          <w:sz w:val="16"/>
          <w:szCs w:val="16"/>
        </w:rPr>
      </w:pPr>
    </w:p>
    <w:p w:rsidR="00C818EE" w:rsidRDefault="00C818EE" w:rsidP="00C818EE">
      <w:pPr>
        <w:rPr>
          <w:rFonts w:eastAsia="MS Gothic" w:cstheme="minorHAnsi"/>
          <w:sz w:val="24"/>
          <w:szCs w:val="24"/>
        </w:rPr>
      </w:pPr>
      <w:r w:rsidRPr="00DA680F">
        <w:rPr>
          <w:rFonts w:ascii="MS Gothic" w:eastAsia="MS Gothic" w:hAnsi="MS Gothic" w:cs="MS Gothic" w:hint="eastAsia"/>
          <w:sz w:val="24"/>
          <w:szCs w:val="24"/>
        </w:rPr>
        <w:t>◗</w:t>
      </w:r>
      <w:r w:rsidRPr="00DA680F">
        <w:rPr>
          <w:rFonts w:cstheme="minorHAnsi"/>
          <w:sz w:val="24"/>
          <w:szCs w:val="24"/>
        </w:rPr>
        <w:t xml:space="preserve"> </w:t>
      </w:r>
      <w:r>
        <w:rPr>
          <w:rFonts w:eastAsia="MS Gothic" w:cstheme="minorHAnsi"/>
          <w:sz w:val="24"/>
          <w:szCs w:val="24"/>
        </w:rPr>
        <w:t>Provides</w:t>
      </w:r>
      <w:r w:rsidRPr="00DA680F">
        <w:rPr>
          <w:rFonts w:eastAsia="MS Gothic" w:cstheme="minorHAnsi"/>
          <w:sz w:val="24"/>
          <w:szCs w:val="24"/>
        </w:rPr>
        <w:t xml:space="preserve"> tools for systematic measurement of progress toward </w:t>
      </w:r>
      <w:r>
        <w:rPr>
          <w:rFonts w:eastAsia="MS Gothic" w:cstheme="minorHAnsi"/>
          <w:sz w:val="24"/>
          <w:szCs w:val="24"/>
        </w:rPr>
        <w:t>the essential early math skills</w:t>
      </w:r>
    </w:p>
    <w:p w:rsidR="00C818EE" w:rsidRDefault="00C818EE" w:rsidP="00C818EE">
      <w:pPr>
        <w:rPr>
          <w:rFonts w:cstheme="minorHAnsi"/>
          <w:sz w:val="24"/>
          <w:szCs w:val="24"/>
        </w:rPr>
      </w:pPr>
    </w:p>
    <w:p w:rsidR="00C818EE" w:rsidRDefault="00C818EE" w:rsidP="00C818EE">
      <w:pPr>
        <w:rPr>
          <w:rFonts w:cstheme="minorHAnsi"/>
          <w:sz w:val="24"/>
          <w:szCs w:val="24"/>
        </w:rPr>
      </w:pPr>
    </w:p>
    <w:p w:rsidR="007F6F23" w:rsidRDefault="007F6F23" w:rsidP="007F6F23">
      <w:pPr>
        <w:pStyle w:val="Default"/>
      </w:pPr>
      <w:r>
        <w:rPr>
          <w:noProof/>
        </w:rPr>
        <w:drawing>
          <wp:inline distT="0" distB="0" distL="0" distR="0" wp14:anchorId="23934E0A" wp14:editId="65259339">
            <wp:extent cx="2743200" cy="5359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CM in Box with addres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43200" cy="535940"/>
                    </a:xfrm>
                    <a:prstGeom prst="rect">
                      <a:avLst/>
                    </a:prstGeom>
                  </pic:spPr>
                </pic:pic>
              </a:graphicData>
            </a:graphic>
          </wp:inline>
        </w:drawing>
      </w:r>
    </w:p>
    <w:p w:rsidR="007F6F23" w:rsidRDefault="007F6F23" w:rsidP="007F6F23">
      <w:pPr>
        <w:pStyle w:val="Default"/>
      </w:pPr>
    </w:p>
    <w:p w:rsidR="007F6F23" w:rsidRDefault="00C818EE" w:rsidP="007F6F23">
      <w:pPr>
        <w:pStyle w:val="Default"/>
      </w:pPr>
      <w:r w:rsidRPr="00B351BE">
        <w:t>8</w:t>
      </w:r>
      <w:r w:rsidR="007F6F23">
        <w:t xml:space="preserve">00.858.7339 </w:t>
      </w:r>
      <w:bookmarkStart w:id="0" w:name="_GoBack"/>
      <w:bookmarkEnd w:id="0"/>
    </w:p>
    <w:p w:rsidR="00C818EE" w:rsidRPr="00B351BE" w:rsidRDefault="007F6F23" w:rsidP="007F6F23">
      <w:pPr>
        <w:pStyle w:val="Default"/>
        <w:rPr>
          <w:rFonts w:cstheme="minorHAnsi"/>
        </w:rPr>
      </w:pPr>
      <w:r>
        <w:t>www.teachercreatedmaterials.com</w:t>
      </w:r>
    </w:p>
    <w:p w:rsidR="00C818EE" w:rsidRPr="00B351BE" w:rsidRDefault="00C818EE" w:rsidP="00C818EE">
      <w:pPr>
        <w:autoSpaceDE w:val="0"/>
        <w:autoSpaceDN w:val="0"/>
        <w:adjustRightInd w:val="0"/>
        <w:spacing w:after="80" w:line="141" w:lineRule="atLeast"/>
        <w:rPr>
          <w:rFonts w:ascii="Frutiger LT Std 45 Light" w:hAnsi="Frutiger LT Std 45 Light" w:cs="Frutiger LT Std 45 Light"/>
          <w:color w:val="000000"/>
          <w:sz w:val="16"/>
          <w:szCs w:val="16"/>
        </w:rPr>
      </w:pPr>
    </w:p>
    <w:p w:rsidR="00C818EE" w:rsidRPr="00DA680F" w:rsidRDefault="00C818EE" w:rsidP="00C818EE">
      <w:pPr>
        <w:autoSpaceDE w:val="0"/>
        <w:autoSpaceDN w:val="0"/>
        <w:adjustRightInd w:val="0"/>
        <w:spacing w:after="80" w:line="141" w:lineRule="atLeast"/>
        <w:rPr>
          <w:rFonts w:ascii="Frutiger LT Std 45 Light" w:hAnsi="Frutiger LT Std 45 Light" w:cs="Frutiger LT Std 45 Light"/>
          <w:color w:val="000000"/>
          <w:sz w:val="21"/>
          <w:szCs w:val="21"/>
        </w:rPr>
      </w:pPr>
      <w:r w:rsidRPr="00DA680F">
        <w:rPr>
          <w:rFonts w:ascii="Frutiger LT Std 45 Light" w:hAnsi="Frutiger LT Std 45 Light" w:cs="Frutiger LT Std 45 Light"/>
          <w:color w:val="000000"/>
          <w:sz w:val="21"/>
          <w:szCs w:val="21"/>
        </w:rPr>
        <w:t xml:space="preserve">Order and receive </w:t>
      </w:r>
      <w:r w:rsidRPr="00DA680F">
        <w:rPr>
          <w:rFonts w:ascii="Frutiger LT Std 45 Light" w:hAnsi="Frutiger LT Std 45 Light" w:cs="Frutiger LT Std 45 Light"/>
          <w:b/>
          <w:bCs/>
          <w:color w:val="000000"/>
          <w:sz w:val="21"/>
          <w:szCs w:val="21"/>
        </w:rPr>
        <w:t xml:space="preserve">25% OFF </w:t>
      </w:r>
      <w:r w:rsidRPr="00DA680F">
        <w:rPr>
          <w:rFonts w:ascii="Frutiger LT Std 45 Light" w:hAnsi="Frutiger LT Std 45 Light" w:cs="Frutiger LT Std 45 Light"/>
          <w:i/>
          <w:iCs/>
          <w:color w:val="000000"/>
          <w:sz w:val="21"/>
          <w:szCs w:val="21"/>
        </w:rPr>
        <w:t xml:space="preserve">Essential Math Skills </w:t>
      </w:r>
      <w:r w:rsidRPr="00DA680F">
        <w:rPr>
          <w:rFonts w:ascii="Frutiger LT Std 45 Light" w:hAnsi="Frutiger LT Std 45 Light" w:cs="Frutiger LT Std 45 Light"/>
          <w:color w:val="000000"/>
          <w:sz w:val="21"/>
          <w:szCs w:val="21"/>
        </w:rPr>
        <w:t xml:space="preserve">until December 31, 2014. Must reference </w:t>
      </w:r>
      <w:r w:rsidRPr="00DA680F">
        <w:rPr>
          <w:rFonts w:ascii="Frutiger LT Std 45 Light" w:hAnsi="Frutiger LT Std 45 Light" w:cs="Frutiger LT Std 45 Light"/>
          <w:b/>
          <w:bCs/>
          <w:color w:val="000000"/>
          <w:sz w:val="21"/>
          <w:szCs w:val="21"/>
        </w:rPr>
        <w:t xml:space="preserve">offer code H14EMS </w:t>
      </w:r>
      <w:r w:rsidRPr="00DA680F">
        <w:rPr>
          <w:rFonts w:ascii="Frutiger LT Std 45 Light" w:hAnsi="Frutiger LT Std 45 Light" w:cs="Frutiger LT Std 45 Light"/>
          <w:color w:val="000000"/>
          <w:sz w:val="21"/>
          <w:szCs w:val="21"/>
        </w:rPr>
        <w:t xml:space="preserve">to receive this discount. </w:t>
      </w:r>
    </w:p>
    <w:p w:rsidR="00C818EE" w:rsidRDefault="00C818EE" w:rsidP="00C818EE">
      <w:r>
        <w:rPr>
          <w:noProof/>
        </w:rPr>
        <w:lastRenderedPageBreak/>
        <w:drawing>
          <wp:inline distT="0" distB="0" distL="0" distR="0" wp14:anchorId="60BA589A" wp14:editId="67E5F30B">
            <wp:extent cx="2987589" cy="3820562"/>
            <wp:effectExtent l="0" t="0" r="381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5950" cy="3818467"/>
                    </a:xfrm>
                    <a:prstGeom prst="rect">
                      <a:avLst/>
                    </a:prstGeom>
                    <a:noFill/>
                    <a:ln>
                      <a:noFill/>
                    </a:ln>
                  </pic:spPr>
                </pic:pic>
              </a:graphicData>
            </a:graphic>
          </wp:inline>
        </w:drawing>
      </w:r>
    </w:p>
    <w:p w:rsidR="00C818EE" w:rsidRDefault="00C818EE" w:rsidP="00C818EE"/>
    <w:p w:rsidR="00C818EE" w:rsidRDefault="00C818EE" w:rsidP="00C818EE"/>
    <w:p w:rsidR="00C818EE" w:rsidRPr="00B351BE" w:rsidRDefault="00C818EE" w:rsidP="00C818EE">
      <w:pPr>
        <w:pStyle w:val="Pa6"/>
        <w:rPr>
          <w:rFonts w:ascii="Frutiger LT Std 47 Light Cn" w:hAnsi="Frutiger LT Std 47 Light Cn" w:cs="Frutiger LT Std 47 Light Cn"/>
          <w:color w:val="000000"/>
          <w:sz w:val="23"/>
          <w:szCs w:val="23"/>
        </w:rPr>
      </w:pPr>
      <w:r>
        <w:rPr>
          <w:rFonts w:cs="Frutiger LT Std 57 Cn"/>
          <w:color w:val="000000"/>
          <w:sz w:val="23"/>
          <w:szCs w:val="23"/>
        </w:rPr>
        <w:t xml:space="preserve">Author </w:t>
      </w:r>
      <w:r>
        <w:rPr>
          <w:rFonts w:ascii="Frutiger LT Std 47 Light Cn" w:hAnsi="Frutiger LT Std 47 Light Cn" w:cs="Frutiger LT Std 47 Light Cn"/>
          <w:b/>
          <w:bCs/>
          <w:color w:val="000000"/>
          <w:sz w:val="23"/>
          <w:szCs w:val="23"/>
        </w:rPr>
        <w:t xml:space="preserve">Bob Sornson </w:t>
      </w:r>
    </w:p>
    <w:p w:rsidR="00C818EE" w:rsidRDefault="00C818EE" w:rsidP="00C818EE">
      <w:pPr>
        <w:rPr>
          <w:rFonts w:ascii="Frutiger LT Std 45 Light" w:hAnsi="Frutiger LT Std 45 Light" w:cs="Frutiger LT Std 45 Light"/>
          <w:sz w:val="20"/>
          <w:szCs w:val="20"/>
        </w:rPr>
      </w:pPr>
      <w:r w:rsidRPr="00B351BE">
        <w:rPr>
          <w:rFonts w:ascii="Frutiger LT Std 45 Light" w:hAnsi="Frutiger LT Std 45 Light" w:cs="Frutiger LT Std 45 Light"/>
          <w:sz w:val="20"/>
          <w:szCs w:val="20"/>
        </w:rPr>
        <w:t>Bob Sornson, Ph.D., is nationally recognized for developing the Early Learning Success Initiative and works with schools and organizations across the country to support teachers and parents. Dr. Sornson is dedicated to giving every child the opportunity to achieve early learning success, which lays the foundation for su</w:t>
      </w:r>
      <w:r>
        <w:rPr>
          <w:rFonts w:ascii="Frutiger LT Std 45 Light" w:hAnsi="Frutiger LT Std 45 Light" w:cs="Frutiger LT Std 45 Light"/>
          <w:sz w:val="20"/>
          <w:szCs w:val="20"/>
        </w:rPr>
        <w:t xml:space="preserve">ccess in life. Dr. Sornson is an </w:t>
      </w:r>
      <w:r w:rsidRPr="00B351BE">
        <w:rPr>
          <w:rFonts w:ascii="Frutiger LT Std 45 Light" w:hAnsi="Frutiger LT Std 45 Light" w:cs="Frutiger LT Std 45 Light"/>
          <w:sz w:val="20"/>
          <w:szCs w:val="20"/>
        </w:rPr>
        <w:t>advocate for programs and practices that support high-quality early childhood education and parent engagement.</w:t>
      </w:r>
    </w:p>
    <w:p w:rsidR="00C818EE" w:rsidRDefault="00C818EE" w:rsidP="00C818EE">
      <w:pPr>
        <w:rPr>
          <w:rFonts w:ascii="Frutiger LT Std 45 Light" w:hAnsi="Frutiger LT Std 45 Light" w:cs="Frutiger LT Std 45 Light"/>
          <w:b/>
          <w:sz w:val="20"/>
          <w:szCs w:val="20"/>
        </w:rPr>
        <w:sectPr w:rsidR="00C818EE" w:rsidSect="00DA680F">
          <w:type w:val="continuous"/>
          <w:pgSz w:w="12240" w:h="15840"/>
          <w:pgMar w:top="1440" w:right="1440" w:bottom="1440" w:left="1440" w:header="720" w:footer="720" w:gutter="0"/>
          <w:cols w:num="2" w:space="720"/>
          <w:docGrid w:linePitch="360"/>
        </w:sectPr>
      </w:pPr>
      <w:r w:rsidRPr="00B351BE">
        <w:rPr>
          <w:rFonts w:ascii="Frutiger LT Std 45 Light" w:hAnsi="Frutiger LT Std 45 Light" w:cs="Frutiger LT Std 45 Light"/>
          <w:b/>
          <w:sz w:val="20"/>
          <w:szCs w:val="20"/>
        </w:rPr>
        <w:t xml:space="preserve">Contact </w:t>
      </w:r>
      <w:hyperlink r:id="rId9" w:history="1">
        <w:r w:rsidRPr="00A54A8E">
          <w:rPr>
            <w:rStyle w:val="Hyperlink"/>
            <w:rFonts w:ascii="Frutiger LT Std 45 Light" w:hAnsi="Frutiger LT Std 45 Light" w:cs="Frutiger LT Std 45 Light"/>
            <w:b/>
            <w:sz w:val="20"/>
            <w:szCs w:val="20"/>
          </w:rPr>
          <w:t>Bob@Earlylearningfoundation.com</w:t>
        </w:r>
      </w:hyperlink>
    </w:p>
    <w:p w:rsidR="00B30DCE" w:rsidRPr="00B30DCE" w:rsidRDefault="00B30DCE" w:rsidP="00C818EE">
      <w:pPr>
        <w:jc w:val="center"/>
        <w:rPr>
          <w:b/>
          <w:sz w:val="40"/>
          <w:szCs w:val="40"/>
        </w:rPr>
      </w:pPr>
      <w:r w:rsidRPr="00B30DCE">
        <w:rPr>
          <w:b/>
          <w:sz w:val="40"/>
          <w:szCs w:val="40"/>
        </w:rPr>
        <w:lastRenderedPageBreak/>
        <w:t>Essential Math Skills</w:t>
      </w:r>
    </w:p>
    <w:p w:rsidR="00B30DCE" w:rsidRPr="00B30DCE" w:rsidRDefault="00B30DCE" w:rsidP="00B30DCE">
      <w:pPr>
        <w:jc w:val="center"/>
        <w:rPr>
          <w:sz w:val="32"/>
          <w:szCs w:val="32"/>
        </w:rPr>
      </w:pPr>
      <w:r w:rsidRPr="00B30DCE">
        <w:rPr>
          <w:sz w:val="32"/>
          <w:szCs w:val="32"/>
        </w:rPr>
        <w:t>Developing Deep Understanding of Basic Mathematical Concepts</w:t>
      </w:r>
    </w:p>
    <w:p w:rsidR="00B30DCE" w:rsidRDefault="00B30DCE" w:rsidP="00B30DCE">
      <w:pPr>
        <w:jc w:val="center"/>
        <w:rPr>
          <w:sz w:val="28"/>
          <w:szCs w:val="28"/>
        </w:rPr>
      </w:pPr>
    </w:p>
    <w:p w:rsidR="00B30DCE" w:rsidRPr="00B30DCE" w:rsidRDefault="00B30DCE" w:rsidP="00B30DCE">
      <w:pPr>
        <w:jc w:val="center"/>
        <w:rPr>
          <w:sz w:val="32"/>
          <w:szCs w:val="32"/>
        </w:rPr>
      </w:pPr>
      <w:r w:rsidRPr="00B30DCE">
        <w:rPr>
          <w:sz w:val="32"/>
          <w:szCs w:val="32"/>
        </w:rPr>
        <w:t>Bob Sornson, Ph.D., Early Learning Foundation</w:t>
      </w:r>
    </w:p>
    <w:p w:rsidR="00B30DCE" w:rsidRDefault="00B30DCE" w:rsidP="00B30DCE">
      <w:pPr>
        <w:rPr>
          <w:sz w:val="28"/>
          <w:szCs w:val="28"/>
        </w:rPr>
      </w:pPr>
    </w:p>
    <w:p w:rsidR="00FE6B58" w:rsidRDefault="00B30DCE" w:rsidP="00B30DCE">
      <w:pPr>
        <w:rPr>
          <w:sz w:val="28"/>
          <w:szCs w:val="28"/>
        </w:rPr>
      </w:pPr>
      <w:r w:rsidRPr="00A302C5">
        <w:rPr>
          <w:i/>
          <w:sz w:val="28"/>
          <w:szCs w:val="28"/>
        </w:rPr>
        <w:t xml:space="preserve">Essential Math Skills </w:t>
      </w:r>
      <w:r>
        <w:rPr>
          <w:sz w:val="28"/>
          <w:szCs w:val="28"/>
        </w:rPr>
        <w:t>helps you systematically m</w:t>
      </w:r>
      <w:r w:rsidR="00C818EE">
        <w:rPr>
          <w:sz w:val="28"/>
          <w:szCs w:val="28"/>
        </w:rPr>
        <w:t>onitor</w:t>
      </w:r>
      <w:r>
        <w:rPr>
          <w:sz w:val="28"/>
          <w:szCs w:val="28"/>
        </w:rPr>
        <w:t xml:space="preserve"> the development of crucial basic math skills, and then respond by giving children learning activities at a level where they can be challenged and still highly successful.  It is designed for use with children ages 3 to 9, during the preschool to grade three years, because this is the period in which children have the greatest opportunity to deeply understand and fall in love with math.</w:t>
      </w:r>
      <w:r w:rsidR="00FE6B58">
        <w:rPr>
          <w:sz w:val="28"/>
          <w:szCs w:val="28"/>
        </w:rPr>
        <w:t xml:space="preserve">  </w:t>
      </w:r>
    </w:p>
    <w:p w:rsidR="00FE6B58" w:rsidRDefault="00FE6B58" w:rsidP="00B30DCE">
      <w:pPr>
        <w:rPr>
          <w:sz w:val="28"/>
          <w:szCs w:val="28"/>
        </w:rPr>
      </w:pPr>
    </w:p>
    <w:p w:rsidR="00B30DCE" w:rsidRDefault="00C818EE" w:rsidP="00B30DCE">
      <w:pPr>
        <w:rPr>
          <w:sz w:val="28"/>
          <w:szCs w:val="28"/>
        </w:rPr>
      </w:pPr>
      <w:r>
        <w:rPr>
          <w:sz w:val="28"/>
          <w:szCs w:val="28"/>
        </w:rPr>
        <w:t>Use of</w:t>
      </w:r>
      <w:r w:rsidR="00FE6B58">
        <w:rPr>
          <w:sz w:val="28"/>
          <w:szCs w:val="28"/>
        </w:rPr>
        <w:t xml:space="preserve"> </w:t>
      </w:r>
      <w:r>
        <w:rPr>
          <w:sz w:val="28"/>
          <w:szCs w:val="28"/>
        </w:rPr>
        <w:t>the activities and inventories</w:t>
      </w:r>
      <w:r w:rsidR="00B30DCE">
        <w:rPr>
          <w:sz w:val="28"/>
          <w:szCs w:val="28"/>
        </w:rPr>
        <w:t xml:space="preserve"> encourages teachers and parents to </w:t>
      </w:r>
      <w:r w:rsidR="00FE6B58">
        <w:rPr>
          <w:sz w:val="28"/>
          <w:szCs w:val="28"/>
        </w:rPr>
        <w:t xml:space="preserve">know exactly which skills </w:t>
      </w:r>
      <w:r w:rsidR="006B07A9">
        <w:rPr>
          <w:sz w:val="28"/>
          <w:szCs w:val="28"/>
        </w:rPr>
        <w:t>each child deeply understands</w:t>
      </w:r>
      <w:r w:rsidR="00FE6B58">
        <w:rPr>
          <w:sz w:val="28"/>
          <w:szCs w:val="28"/>
        </w:rPr>
        <w:t>, and which skills still need instruction, practice, activities, projects and/or play.  By carefully tracking progress toward essential math skills, we can</w:t>
      </w:r>
      <w:r w:rsidR="00B30DCE">
        <w:rPr>
          <w:sz w:val="28"/>
          <w:szCs w:val="28"/>
        </w:rPr>
        <w:t xml:space="preserve"> help almost every child </w:t>
      </w:r>
      <w:r w:rsidR="006B07A9">
        <w:rPr>
          <w:sz w:val="28"/>
          <w:szCs w:val="28"/>
        </w:rPr>
        <w:t xml:space="preserve">grasp </w:t>
      </w:r>
      <w:r w:rsidR="00FE6B58">
        <w:rPr>
          <w:sz w:val="28"/>
          <w:szCs w:val="28"/>
        </w:rPr>
        <w:t>the fundamentals of math and vastly increase the number of children who use it joyfully throughout their lives</w:t>
      </w:r>
      <w:r w:rsidR="00B30DCE">
        <w:rPr>
          <w:sz w:val="28"/>
          <w:szCs w:val="28"/>
        </w:rPr>
        <w:t xml:space="preserve">.  </w:t>
      </w:r>
    </w:p>
    <w:p w:rsidR="00B30DCE" w:rsidRPr="00FE6B58" w:rsidRDefault="00B30DCE" w:rsidP="00FE6B58">
      <w:pPr>
        <w:rPr>
          <w:b/>
          <w:sz w:val="28"/>
          <w:szCs w:val="28"/>
        </w:rPr>
      </w:pPr>
    </w:p>
    <w:p w:rsidR="00E70B3A" w:rsidRDefault="00E70B3A" w:rsidP="00FE6B58">
      <w:pPr>
        <w:rPr>
          <w:sz w:val="28"/>
          <w:szCs w:val="28"/>
        </w:rPr>
      </w:pPr>
      <w:r w:rsidRPr="00E70B3A">
        <w:rPr>
          <w:sz w:val="28"/>
          <w:szCs w:val="28"/>
        </w:rPr>
        <w:t xml:space="preserve">For decades, </w:t>
      </w:r>
      <w:r>
        <w:rPr>
          <w:sz w:val="28"/>
          <w:szCs w:val="28"/>
        </w:rPr>
        <w:t>our</w:t>
      </w:r>
      <w:r w:rsidRPr="00E70B3A">
        <w:rPr>
          <w:sz w:val="28"/>
          <w:szCs w:val="28"/>
        </w:rPr>
        <w:t xml:space="preserve"> schools have been engaged in a failed experiment that attempts to cram more content into </w:t>
      </w:r>
      <w:r>
        <w:rPr>
          <w:sz w:val="28"/>
          <w:szCs w:val="28"/>
        </w:rPr>
        <w:t>the time available for instruction than is humanly possible. Most s</w:t>
      </w:r>
      <w:r w:rsidRPr="00E70B3A">
        <w:rPr>
          <w:sz w:val="28"/>
          <w:szCs w:val="28"/>
        </w:rPr>
        <w:t xml:space="preserve">chools have asked children to learn overwhelming content at younger and younger ages without carefully building the foundational skills needed for learning success. </w:t>
      </w:r>
    </w:p>
    <w:p w:rsidR="00E70B3A" w:rsidRDefault="00E70B3A" w:rsidP="00FE6B58">
      <w:pPr>
        <w:rPr>
          <w:sz w:val="28"/>
          <w:szCs w:val="28"/>
        </w:rPr>
      </w:pPr>
    </w:p>
    <w:p w:rsidR="00A7009F" w:rsidRDefault="00E70B3A" w:rsidP="00A7009F">
      <w:pPr>
        <w:rPr>
          <w:sz w:val="28"/>
          <w:szCs w:val="28"/>
        </w:rPr>
      </w:pPr>
      <w:r w:rsidRPr="00E70B3A">
        <w:rPr>
          <w:sz w:val="28"/>
          <w:szCs w:val="28"/>
        </w:rPr>
        <w:t xml:space="preserve">Early childhood is the crucial time during which we build the foundation skills, behaviors, and beliefs which establish our path as a learner for life.  Sadly, for many young children our </w:t>
      </w:r>
      <w:r w:rsidR="00A7009F">
        <w:rPr>
          <w:sz w:val="28"/>
          <w:szCs w:val="28"/>
        </w:rPr>
        <w:t xml:space="preserve">teaching </w:t>
      </w:r>
      <w:r w:rsidRPr="00E70B3A">
        <w:rPr>
          <w:sz w:val="28"/>
          <w:szCs w:val="28"/>
        </w:rPr>
        <w:t>systems are not working effectively.  By the beginning of fourth grade, the point at which we can accurately predict long</w:t>
      </w:r>
      <w:r>
        <w:rPr>
          <w:sz w:val="28"/>
          <w:szCs w:val="28"/>
        </w:rPr>
        <w:t>-term learning outcomes, only 40</w:t>
      </w:r>
      <w:r w:rsidRPr="00E70B3A">
        <w:rPr>
          <w:sz w:val="28"/>
          <w:szCs w:val="28"/>
        </w:rPr>
        <w:t xml:space="preserve">% of American children are at proficient </w:t>
      </w:r>
      <w:r>
        <w:rPr>
          <w:sz w:val="28"/>
          <w:szCs w:val="28"/>
        </w:rPr>
        <w:t>math</w:t>
      </w:r>
      <w:r w:rsidRPr="00E70B3A">
        <w:rPr>
          <w:sz w:val="28"/>
          <w:szCs w:val="28"/>
        </w:rPr>
        <w:t xml:space="preserve"> levels.  </w:t>
      </w:r>
      <w:r>
        <w:rPr>
          <w:sz w:val="28"/>
          <w:szCs w:val="28"/>
        </w:rPr>
        <w:t xml:space="preserve">By eighth grade </w:t>
      </w:r>
      <w:r w:rsidR="00A7009F">
        <w:rPr>
          <w:sz w:val="28"/>
          <w:szCs w:val="28"/>
        </w:rPr>
        <w:t xml:space="preserve">this has decreased to 35% student proficiency, and by twelfth grade only </w:t>
      </w:r>
      <w:r w:rsidR="00264023">
        <w:rPr>
          <w:sz w:val="28"/>
          <w:szCs w:val="28"/>
        </w:rPr>
        <w:t>26%</w:t>
      </w:r>
      <w:r w:rsidR="00A7009F" w:rsidRPr="00A7009F">
        <w:rPr>
          <w:sz w:val="28"/>
          <w:szCs w:val="28"/>
        </w:rPr>
        <w:t xml:space="preserve"> of </w:t>
      </w:r>
      <w:r w:rsidR="00A7009F">
        <w:rPr>
          <w:sz w:val="28"/>
          <w:szCs w:val="28"/>
        </w:rPr>
        <w:t>students remaining in school</w:t>
      </w:r>
      <w:r w:rsidR="00A7009F" w:rsidRPr="00A7009F">
        <w:rPr>
          <w:sz w:val="28"/>
          <w:szCs w:val="28"/>
        </w:rPr>
        <w:t xml:space="preserve"> performed at or</w:t>
      </w:r>
      <w:r w:rsidR="00A7009F">
        <w:rPr>
          <w:sz w:val="28"/>
          <w:szCs w:val="28"/>
        </w:rPr>
        <w:t xml:space="preserve"> above the proficient level in </w:t>
      </w:r>
      <w:r w:rsidR="00A7009F" w:rsidRPr="00A7009F">
        <w:rPr>
          <w:sz w:val="28"/>
          <w:szCs w:val="28"/>
        </w:rPr>
        <w:t>mathematics</w:t>
      </w:r>
      <w:r w:rsidR="00A7009F">
        <w:rPr>
          <w:sz w:val="28"/>
          <w:szCs w:val="28"/>
        </w:rPr>
        <w:t xml:space="preserve"> (N</w:t>
      </w:r>
      <w:r w:rsidR="002C17CE">
        <w:rPr>
          <w:sz w:val="28"/>
          <w:szCs w:val="28"/>
        </w:rPr>
        <w:t xml:space="preserve">ational </w:t>
      </w:r>
      <w:r w:rsidR="00A7009F">
        <w:rPr>
          <w:sz w:val="28"/>
          <w:szCs w:val="28"/>
        </w:rPr>
        <w:t>A</w:t>
      </w:r>
      <w:r w:rsidR="002C17CE">
        <w:rPr>
          <w:sz w:val="28"/>
          <w:szCs w:val="28"/>
        </w:rPr>
        <w:t xml:space="preserve">ssessment of </w:t>
      </w:r>
      <w:r w:rsidR="00A7009F">
        <w:rPr>
          <w:sz w:val="28"/>
          <w:szCs w:val="28"/>
        </w:rPr>
        <w:t>E</w:t>
      </w:r>
      <w:r w:rsidR="002C17CE">
        <w:rPr>
          <w:sz w:val="28"/>
          <w:szCs w:val="28"/>
        </w:rPr>
        <w:t xml:space="preserve">ducational </w:t>
      </w:r>
      <w:r w:rsidR="00A7009F">
        <w:rPr>
          <w:sz w:val="28"/>
          <w:szCs w:val="28"/>
        </w:rPr>
        <w:t>P</w:t>
      </w:r>
      <w:r w:rsidR="002C17CE">
        <w:rPr>
          <w:sz w:val="28"/>
          <w:szCs w:val="28"/>
        </w:rPr>
        <w:t>rogress</w:t>
      </w:r>
      <w:r w:rsidR="00A7009F">
        <w:rPr>
          <w:sz w:val="28"/>
          <w:szCs w:val="28"/>
        </w:rPr>
        <w:t>, 2011, 2009).</w:t>
      </w:r>
    </w:p>
    <w:p w:rsidR="00A7009F" w:rsidRDefault="00A7009F" w:rsidP="00E70B3A">
      <w:pPr>
        <w:rPr>
          <w:sz w:val="28"/>
          <w:szCs w:val="28"/>
        </w:rPr>
      </w:pPr>
    </w:p>
    <w:p w:rsidR="00E70B3A" w:rsidRPr="00E70B3A" w:rsidRDefault="00E70B3A" w:rsidP="00E70B3A">
      <w:pPr>
        <w:rPr>
          <w:sz w:val="28"/>
          <w:szCs w:val="28"/>
        </w:rPr>
      </w:pPr>
    </w:p>
    <w:p w:rsidR="00E70B3A" w:rsidRPr="00E70B3A" w:rsidRDefault="00E70B3A" w:rsidP="00E70B3A">
      <w:pPr>
        <w:rPr>
          <w:sz w:val="28"/>
          <w:szCs w:val="28"/>
        </w:rPr>
      </w:pPr>
      <w:r w:rsidRPr="00E70B3A">
        <w:rPr>
          <w:sz w:val="28"/>
          <w:szCs w:val="28"/>
        </w:rPr>
        <w:lastRenderedPageBreak/>
        <w:t xml:space="preserve">The long-term effects of such numbers of American children becoming non-proficient </w:t>
      </w:r>
      <w:r w:rsidR="00DE7EED">
        <w:rPr>
          <w:sz w:val="28"/>
          <w:szCs w:val="28"/>
        </w:rPr>
        <w:t xml:space="preserve">math </w:t>
      </w:r>
      <w:r w:rsidRPr="00E70B3A">
        <w:rPr>
          <w:sz w:val="28"/>
          <w:szCs w:val="28"/>
        </w:rPr>
        <w:t xml:space="preserve">learners in the information age are a calamity.  Low skill learners become low skill workers with low wages.  Early learning success </w:t>
      </w:r>
      <w:r w:rsidR="00DE7EED">
        <w:rPr>
          <w:sz w:val="28"/>
          <w:szCs w:val="28"/>
        </w:rPr>
        <w:t xml:space="preserve">in reading and mathematics </w:t>
      </w:r>
      <w:r w:rsidRPr="00E70B3A">
        <w:rPr>
          <w:sz w:val="28"/>
          <w:szCs w:val="28"/>
        </w:rPr>
        <w:t>is correlated with high school graduation, going on for advanced education,</w:t>
      </w:r>
      <w:r w:rsidR="003A40C9">
        <w:rPr>
          <w:sz w:val="28"/>
          <w:szCs w:val="28"/>
        </w:rPr>
        <w:t xml:space="preserve"> </w:t>
      </w:r>
      <w:r w:rsidR="001A2856">
        <w:rPr>
          <w:sz w:val="28"/>
          <w:szCs w:val="28"/>
        </w:rPr>
        <w:t>lower rates of substance abuse and other</w:t>
      </w:r>
      <w:r w:rsidRPr="00E70B3A">
        <w:rPr>
          <w:sz w:val="28"/>
          <w:szCs w:val="28"/>
        </w:rPr>
        <w:t xml:space="preserve"> risky behaviors, decreased criminality, stable </w:t>
      </w:r>
      <w:r w:rsidR="003A40C9">
        <w:rPr>
          <w:sz w:val="28"/>
          <w:szCs w:val="28"/>
        </w:rPr>
        <w:t xml:space="preserve">adult </w:t>
      </w:r>
      <w:r w:rsidRPr="00E70B3A">
        <w:rPr>
          <w:sz w:val="28"/>
          <w:szCs w:val="28"/>
        </w:rPr>
        <w:t xml:space="preserve">relationships and success on the job. The costs of letting </w:t>
      </w:r>
      <w:r w:rsidR="00DE7EED">
        <w:rPr>
          <w:sz w:val="28"/>
          <w:szCs w:val="28"/>
        </w:rPr>
        <w:t>three-quarters</w:t>
      </w:r>
      <w:r w:rsidRPr="00E70B3A">
        <w:rPr>
          <w:sz w:val="28"/>
          <w:szCs w:val="28"/>
        </w:rPr>
        <w:t xml:space="preserve"> of our children become non-proficient </w:t>
      </w:r>
      <w:r w:rsidR="00DE7EED">
        <w:rPr>
          <w:sz w:val="28"/>
          <w:szCs w:val="28"/>
        </w:rPr>
        <w:t>in math</w:t>
      </w:r>
      <w:r w:rsidRPr="00E70B3A">
        <w:rPr>
          <w:sz w:val="28"/>
          <w:szCs w:val="28"/>
        </w:rPr>
        <w:t xml:space="preserve"> </w:t>
      </w:r>
      <w:r w:rsidR="00DE7EED">
        <w:rPr>
          <w:sz w:val="28"/>
          <w:szCs w:val="28"/>
        </w:rPr>
        <w:t>include diminished employment option</w:t>
      </w:r>
      <w:r w:rsidR="006B07A9">
        <w:rPr>
          <w:sz w:val="28"/>
          <w:szCs w:val="28"/>
        </w:rPr>
        <w:t>s</w:t>
      </w:r>
      <w:r w:rsidR="00DE7EED">
        <w:rPr>
          <w:sz w:val="28"/>
          <w:szCs w:val="28"/>
        </w:rPr>
        <w:t xml:space="preserve"> for our children and reduced prosperity for our society</w:t>
      </w:r>
      <w:r w:rsidRPr="00E70B3A">
        <w:rPr>
          <w:sz w:val="28"/>
          <w:szCs w:val="28"/>
        </w:rPr>
        <w:t>.</w:t>
      </w:r>
    </w:p>
    <w:p w:rsidR="00E70B3A" w:rsidRPr="00930284" w:rsidRDefault="00E70B3A" w:rsidP="00FE6B58">
      <w:pPr>
        <w:rPr>
          <w:sz w:val="28"/>
          <w:szCs w:val="28"/>
        </w:rPr>
      </w:pPr>
    </w:p>
    <w:p w:rsidR="00B30DCE" w:rsidRDefault="00DE7EED" w:rsidP="00FE6B58">
      <w:pPr>
        <w:rPr>
          <w:sz w:val="28"/>
          <w:szCs w:val="28"/>
        </w:rPr>
      </w:pPr>
      <w:r>
        <w:rPr>
          <w:sz w:val="28"/>
          <w:szCs w:val="28"/>
        </w:rPr>
        <w:t xml:space="preserve">It is time for us to help </w:t>
      </w:r>
      <w:r w:rsidR="00A302C5">
        <w:rPr>
          <w:sz w:val="28"/>
          <w:szCs w:val="28"/>
        </w:rPr>
        <w:t>more of our</w:t>
      </w:r>
      <w:r>
        <w:rPr>
          <w:sz w:val="28"/>
          <w:szCs w:val="28"/>
        </w:rPr>
        <w:t xml:space="preserve"> children develop the numeracy skills that</w:t>
      </w:r>
      <w:r w:rsidR="00A302C5">
        <w:rPr>
          <w:sz w:val="28"/>
          <w:szCs w:val="28"/>
        </w:rPr>
        <w:t xml:space="preserve"> will allow them to succeed in the information economy.  </w:t>
      </w:r>
      <w:r w:rsidR="00A302C5" w:rsidRPr="00A302C5">
        <w:rPr>
          <w:i/>
          <w:sz w:val="28"/>
          <w:szCs w:val="28"/>
        </w:rPr>
        <w:t>The Pre-K to Grade 3 Essential Math Skills Inventory</w:t>
      </w:r>
      <w:r w:rsidR="00A302C5">
        <w:rPr>
          <w:sz w:val="28"/>
          <w:szCs w:val="28"/>
        </w:rPr>
        <w:t xml:space="preserve"> supports teachers and parents as we stop racing through math instruction, and take </w:t>
      </w:r>
      <w:r w:rsidR="006B07A9">
        <w:rPr>
          <w:sz w:val="28"/>
          <w:szCs w:val="28"/>
        </w:rPr>
        <w:t xml:space="preserve">all </w:t>
      </w:r>
      <w:r w:rsidR="00A302C5">
        <w:rPr>
          <w:sz w:val="28"/>
          <w:szCs w:val="28"/>
        </w:rPr>
        <w:t xml:space="preserve">the time </w:t>
      </w:r>
      <w:r w:rsidR="006B07A9">
        <w:rPr>
          <w:sz w:val="28"/>
          <w:szCs w:val="28"/>
        </w:rPr>
        <w:t xml:space="preserve">needed </w:t>
      </w:r>
      <w:r w:rsidR="00A302C5">
        <w:rPr>
          <w:sz w:val="28"/>
          <w:szCs w:val="28"/>
        </w:rPr>
        <w:t xml:space="preserve">to learn the essential outcomes well.  </w:t>
      </w:r>
    </w:p>
    <w:p w:rsidR="00A302C5" w:rsidRDefault="00A302C5" w:rsidP="00A302C5">
      <w:pPr>
        <w:rPr>
          <w:sz w:val="28"/>
          <w:szCs w:val="28"/>
        </w:rPr>
      </w:pPr>
    </w:p>
    <w:p w:rsidR="00A302C5" w:rsidRPr="00A302C5" w:rsidRDefault="00A302C5" w:rsidP="00A302C5">
      <w:pPr>
        <w:pBdr>
          <w:top w:val="single" w:sz="4" w:space="1" w:color="auto"/>
          <w:left w:val="single" w:sz="4" w:space="4" w:color="auto"/>
          <w:bottom w:val="single" w:sz="4" w:space="1" w:color="auto"/>
          <w:right w:val="single" w:sz="4" w:space="4" w:color="auto"/>
        </w:pBdr>
        <w:shd w:val="clear" w:color="auto" w:fill="FFFF99"/>
        <w:rPr>
          <w:sz w:val="28"/>
          <w:szCs w:val="28"/>
        </w:rPr>
      </w:pPr>
      <w:r w:rsidRPr="00A302C5">
        <w:rPr>
          <w:sz w:val="28"/>
          <w:szCs w:val="28"/>
        </w:rPr>
        <w:t>The National Council of Teachers of Mathematics recommends that math curriculum should include fewer topics, spending enough time to make sure each is learned in enough depth that it need not be revisited in later grades. That is the approach used in most top-performing nations.</w:t>
      </w:r>
    </w:p>
    <w:p w:rsidR="00A302C5" w:rsidRPr="00930284" w:rsidRDefault="00A302C5" w:rsidP="00A302C5">
      <w:pPr>
        <w:pBdr>
          <w:top w:val="single" w:sz="4" w:space="1" w:color="auto"/>
          <w:left w:val="single" w:sz="4" w:space="4" w:color="auto"/>
          <w:bottom w:val="single" w:sz="4" w:space="1" w:color="auto"/>
          <w:right w:val="single" w:sz="4" w:space="4" w:color="auto"/>
        </w:pBdr>
        <w:shd w:val="clear" w:color="auto" w:fill="FFFF99"/>
        <w:rPr>
          <w:sz w:val="28"/>
          <w:szCs w:val="28"/>
        </w:rPr>
      </w:pPr>
      <w:r w:rsidRPr="00A302C5">
        <w:rPr>
          <w:sz w:val="28"/>
          <w:szCs w:val="28"/>
        </w:rPr>
        <w:t xml:space="preserve">                                          </w:t>
      </w:r>
      <w:r>
        <w:rPr>
          <w:sz w:val="28"/>
          <w:szCs w:val="28"/>
        </w:rPr>
        <w:t xml:space="preserve">            </w:t>
      </w:r>
      <w:r w:rsidRPr="00A302C5">
        <w:rPr>
          <w:sz w:val="28"/>
          <w:szCs w:val="28"/>
        </w:rPr>
        <w:t xml:space="preserve"> - National Mathematics Advisory Panel, 2008</w:t>
      </w:r>
    </w:p>
    <w:p w:rsidR="00A302C5" w:rsidRDefault="00A302C5" w:rsidP="00E70B3A">
      <w:pPr>
        <w:rPr>
          <w:sz w:val="28"/>
          <w:szCs w:val="28"/>
        </w:rPr>
      </w:pPr>
    </w:p>
    <w:p w:rsidR="00B30DCE" w:rsidRDefault="00A302C5" w:rsidP="00FE6B58">
      <w:pPr>
        <w:rPr>
          <w:sz w:val="28"/>
          <w:szCs w:val="28"/>
        </w:rPr>
      </w:pPr>
      <w:r>
        <w:rPr>
          <w:sz w:val="28"/>
          <w:szCs w:val="28"/>
        </w:rPr>
        <w:t>During the early years of math learning</w:t>
      </w:r>
      <w:r w:rsidR="005401E1">
        <w:rPr>
          <w:sz w:val="28"/>
          <w:szCs w:val="28"/>
        </w:rPr>
        <w:t>,</w:t>
      </w:r>
      <w:r>
        <w:rPr>
          <w:sz w:val="28"/>
          <w:szCs w:val="28"/>
        </w:rPr>
        <w:t xml:space="preserve"> children should be engaged in a rich and interesting set of math learning experiences which include</w:t>
      </w:r>
      <w:r w:rsidR="006B07A9">
        <w:rPr>
          <w:sz w:val="28"/>
          <w:szCs w:val="28"/>
        </w:rPr>
        <w:t>s the use of</w:t>
      </w:r>
      <w:r>
        <w:rPr>
          <w:sz w:val="28"/>
          <w:szCs w:val="28"/>
        </w:rPr>
        <w:t xml:space="preserve"> manipulatives, projec</w:t>
      </w:r>
      <w:r w:rsidR="000D306F">
        <w:rPr>
          <w:sz w:val="28"/>
          <w:szCs w:val="28"/>
        </w:rPr>
        <w:t>ts, and activities. Much of the</w:t>
      </w:r>
      <w:r>
        <w:rPr>
          <w:sz w:val="28"/>
          <w:szCs w:val="28"/>
        </w:rPr>
        <w:t xml:space="preserve"> </w:t>
      </w:r>
      <w:r w:rsidR="00B810C3">
        <w:rPr>
          <w:sz w:val="28"/>
          <w:szCs w:val="28"/>
        </w:rPr>
        <w:t xml:space="preserve">early </w:t>
      </w:r>
      <w:r w:rsidR="000D306F">
        <w:rPr>
          <w:sz w:val="28"/>
          <w:szCs w:val="28"/>
        </w:rPr>
        <w:t xml:space="preserve">math </w:t>
      </w:r>
      <w:r w:rsidR="00B810C3">
        <w:rPr>
          <w:sz w:val="28"/>
          <w:szCs w:val="28"/>
        </w:rPr>
        <w:t xml:space="preserve">learning </w:t>
      </w:r>
      <w:r w:rsidR="000D306F">
        <w:rPr>
          <w:sz w:val="28"/>
          <w:szCs w:val="28"/>
        </w:rPr>
        <w:t xml:space="preserve">experience </w:t>
      </w:r>
      <w:r w:rsidR="00B810C3">
        <w:rPr>
          <w:sz w:val="28"/>
          <w:szCs w:val="28"/>
        </w:rPr>
        <w:t xml:space="preserve">should </w:t>
      </w:r>
      <w:r w:rsidR="000D306F">
        <w:rPr>
          <w:sz w:val="28"/>
          <w:szCs w:val="28"/>
        </w:rPr>
        <w:t>be</w:t>
      </w:r>
      <w:r w:rsidR="00B810C3">
        <w:rPr>
          <w:sz w:val="28"/>
          <w:szCs w:val="28"/>
        </w:rPr>
        <w:t xml:space="preserve"> exploration, inquiry, and </w:t>
      </w:r>
      <w:r>
        <w:rPr>
          <w:sz w:val="28"/>
          <w:szCs w:val="28"/>
        </w:rPr>
        <w:t xml:space="preserve">play.  </w:t>
      </w:r>
      <w:r w:rsidR="00B810C3">
        <w:rPr>
          <w:sz w:val="28"/>
          <w:szCs w:val="28"/>
        </w:rPr>
        <w:t>At school</w:t>
      </w:r>
      <w:r w:rsidR="000D306F">
        <w:rPr>
          <w:sz w:val="28"/>
          <w:szCs w:val="28"/>
        </w:rPr>
        <w:t>,</w:t>
      </w:r>
      <w:r w:rsidR="00B810C3">
        <w:rPr>
          <w:sz w:val="28"/>
          <w:szCs w:val="28"/>
        </w:rPr>
        <w:t xml:space="preserve"> teachers are advised to use a math curriculum based on the Common Core State Standards, or on a set of outcomes developed by your state, that serve as a </w:t>
      </w:r>
      <w:r w:rsidR="00264023">
        <w:rPr>
          <w:sz w:val="28"/>
          <w:szCs w:val="28"/>
        </w:rPr>
        <w:t>guide for</w:t>
      </w:r>
      <w:r w:rsidR="00B810C3">
        <w:rPr>
          <w:sz w:val="28"/>
          <w:szCs w:val="28"/>
        </w:rPr>
        <w:t xml:space="preserve"> content to cover during the year.  But “covering” crucial content is not enough.  Some skills need more than coverage.  They need </w:t>
      </w:r>
      <w:r w:rsidR="00264023">
        <w:rPr>
          <w:sz w:val="28"/>
          <w:szCs w:val="28"/>
        </w:rPr>
        <w:t>high quality</w:t>
      </w:r>
      <w:r w:rsidR="00B810C3">
        <w:rPr>
          <w:sz w:val="28"/>
          <w:szCs w:val="28"/>
        </w:rPr>
        <w:t xml:space="preserve"> instruction, and for </w:t>
      </w:r>
      <w:r w:rsidR="006B07A9">
        <w:rPr>
          <w:sz w:val="28"/>
          <w:szCs w:val="28"/>
        </w:rPr>
        <w:t>many</w:t>
      </w:r>
      <w:r w:rsidR="00B810C3">
        <w:rPr>
          <w:sz w:val="28"/>
          <w:szCs w:val="28"/>
        </w:rPr>
        <w:t xml:space="preserve"> children these skills require re-teaching, more time for practice, different approaches to learning, and more time for activities which help these skills become deeply understood and easy to use in life.  </w:t>
      </w:r>
    </w:p>
    <w:p w:rsidR="00B810C3" w:rsidRDefault="00B810C3" w:rsidP="00FE6B58">
      <w:pPr>
        <w:rPr>
          <w:sz w:val="28"/>
          <w:szCs w:val="28"/>
        </w:rPr>
      </w:pPr>
    </w:p>
    <w:p w:rsidR="00B810C3" w:rsidRDefault="00B810C3" w:rsidP="00FE6B58">
      <w:pPr>
        <w:rPr>
          <w:sz w:val="28"/>
          <w:szCs w:val="28"/>
        </w:rPr>
      </w:pPr>
      <w:r>
        <w:rPr>
          <w:sz w:val="28"/>
          <w:szCs w:val="28"/>
        </w:rPr>
        <w:t xml:space="preserve">Some </w:t>
      </w:r>
      <w:r w:rsidR="00264023">
        <w:rPr>
          <w:sz w:val="28"/>
          <w:szCs w:val="28"/>
        </w:rPr>
        <w:t xml:space="preserve">math </w:t>
      </w:r>
      <w:r>
        <w:rPr>
          <w:sz w:val="28"/>
          <w:szCs w:val="28"/>
        </w:rPr>
        <w:t xml:space="preserve">skills are </w:t>
      </w:r>
      <w:r w:rsidR="006B07A9">
        <w:rPr>
          <w:sz w:val="28"/>
          <w:szCs w:val="28"/>
        </w:rPr>
        <w:t xml:space="preserve">simply </w:t>
      </w:r>
      <w:r>
        <w:rPr>
          <w:sz w:val="28"/>
          <w:szCs w:val="28"/>
        </w:rPr>
        <w:t>essential</w:t>
      </w:r>
      <w:r w:rsidR="00264023">
        <w:rPr>
          <w:sz w:val="28"/>
          <w:szCs w:val="28"/>
        </w:rPr>
        <w:t xml:space="preserve"> to understanding numbers and how they work</w:t>
      </w:r>
      <w:r>
        <w:rPr>
          <w:sz w:val="28"/>
          <w:szCs w:val="28"/>
        </w:rPr>
        <w:t xml:space="preserve">.  These are the skills which might be considered the “core of the core.”  They must be well understood or a child will be </w:t>
      </w:r>
      <w:r w:rsidR="00232E6D">
        <w:rPr>
          <w:sz w:val="28"/>
          <w:szCs w:val="28"/>
        </w:rPr>
        <w:t xml:space="preserve">forever </w:t>
      </w:r>
      <w:r>
        <w:rPr>
          <w:sz w:val="28"/>
          <w:szCs w:val="28"/>
        </w:rPr>
        <w:t xml:space="preserve">compromised as she moves forward into more complex math learning.  </w:t>
      </w:r>
    </w:p>
    <w:p w:rsidR="002C17CE" w:rsidRDefault="002C17CE" w:rsidP="00FE6B58">
      <w:pPr>
        <w:rPr>
          <w:sz w:val="28"/>
          <w:szCs w:val="28"/>
        </w:rPr>
      </w:pPr>
    </w:p>
    <w:p w:rsidR="00AA2FEA" w:rsidRDefault="00AA2FEA" w:rsidP="00FE6B58">
      <w:pPr>
        <w:rPr>
          <w:sz w:val="28"/>
          <w:szCs w:val="28"/>
        </w:rPr>
      </w:pPr>
      <w:r w:rsidRPr="00A302C5">
        <w:rPr>
          <w:i/>
          <w:sz w:val="28"/>
          <w:szCs w:val="28"/>
        </w:rPr>
        <w:t>The Pre-K to Grade 3 Essential Math Skills Inventory</w:t>
      </w:r>
      <w:r>
        <w:rPr>
          <w:i/>
          <w:sz w:val="28"/>
          <w:szCs w:val="28"/>
        </w:rPr>
        <w:t xml:space="preserve"> </w:t>
      </w:r>
      <w:r w:rsidRPr="00AA2FEA">
        <w:rPr>
          <w:sz w:val="28"/>
          <w:szCs w:val="28"/>
        </w:rPr>
        <w:t xml:space="preserve">helps </w:t>
      </w:r>
      <w:r>
        <w:rPr>
          <w:sz w:val="28"/>
          <w:szCs w:val="28"/>
        </w:rPr>
        <w:t>you systemat</w:t>
      </w:r>
      <w:r w:rsidR="005401E1">
        <w:rPr>
          <w:sz w:val="28"/>
          <w:szCs w:val="28"/>
        </w:rPr>
        <w:t>ically measure what matters</w:t>
      </w:r>
      <w:r>
        <w:rPr>
          <w:sz w:val="28"/>
          <w:szCs w:val="28"/>
        </w:rPr>
        <w:t xml:space="preserve">: student learning.  It can be used along with any thoughtful math curriculum or learning materials.  It allows you to keep track of the skills that have been well-learned, plan instruction for the skills your child is ready to learn, allow all the time needed to help her develop deep understanding, and move her forward as soon as she is ready for the next level of skill.  </w:t>
      </w:r>
      <w:r w:rsidR="000E08A5">
        <w:rPr>
          <w:sz w:val="28"/>
          <w:szCs w:val="28"/>
        </w:rPr>
        <w:t xml:space="preserve">During the crucial early years, we can </w:t>
      </w:r>
      <w:r w:rsidR="00264023">
        <w:rPr>
          <w:sz w:val="28"/>
          <w:szCs w:val="28"/>
        </w:rPr>
        <w:t xml:space="preserve">ensure that student learning needs </w:t>
      </w:r>
      <w:r w:rsidR="000E08A5">
        <w:rPr>
          <w:sz w:val="28"/>
          <w:szCs w:val="28"/>
        </w:rPr>
        <w:t>drive instruction rather than a non-viable curriculum or pacing guide.</w:t>
      </w:r>
    </w:p>
    <w:p w:rsidR="009C7B10" w:rsidRDefault="009C7B10" w:rsidP="00FE6B58">
      <w:pPr>
        <w:rPr>
          <w:sz w:val="28"/>
          <w:szCs w:val="28"/>
        </w:rPr>
      </w:pPr>
    </w:p>
    <w:p w:rsidR="009C7B10" w:rsidRDefault="009C7B10" w:rsidP="00FE6B58">
      <w:pPr>
        <w:rPr>
          <w:sz w:val="28"/>
          <w:szCs w:val="28"/>
        </w:rPr>
      </w:pPr>
      <w:r w:rsidRPr="009C7B10">
        <w:rPr>
          <w:noProof/>
          <w:sz w:val="28"/>
          <w:szCs w:val="28"/>
        </w:rPr>
        <w:drawing>
          <wp:inline distT="0" distB="0" distL="0" distR="0" wp14:anchorId="60A87E35" wp14:editId="3AFEAEEA">
            <wp:extent cx="5724525" cy="3371850"/>
            <wp:effectExtent l="0" t="0" r="0" b="190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AA2FEA" w:rsidRDefault="00AA2FEA" w:rsidP="00FE6B58">
      <w:pPr>
        <w:rPr>
          <w:sz w:val="28"/>
          <w:szCs w:val="28"/>
        </w:rPr>
      </w:pPr>
    </w:p>
    <w:p w:rsidR="00B30DCE" w:rsidRPr="00930284" w:rsidRDefault="00AA2FEA" w:rsidP="00FE6B58">
      <w:pPr>
        <w:rPr>
          <w:sz w:val="28"/>
          <w:szCs w:val="28"/>
        </w:rPr>
      </w:pPr>
      <w:r w:rsidRPr="00AA2FEA">
        <w:rPr>
          <w:sz w:val="28"/>
          <w:szCs w:val="28"/>
        </w:rPr>
        <w:t xml:space="preserve">With less emphasis on </w:t>
      </w:r>
      <w:r>
        <w:rPr>
          <w:sz w:val="28"/>
          <w:szCs w:val="28"/>
        </w:rPr>
        <w:t>racing through</w:t>
      </w:r>
      <w:r w:rsidRPr="00AA2FEA">
        <w:rPr>
          <w:sz w:val="28"/>
          <w:szCs w:val="28"/>
        </w:rPr>
        <w:t xml:space="preserve"> content, we can identify essential learning outcomes and use ongoing formative assessment to keep track of how each student is progressing toward the skills that matter most. We can help children build every foundation skill to a proficient level, help more students love </w:t>
      </w:r>
      <w:r>
        <w:rPr>
          <w:sz w:val="28"/>
          <w:szCs w:val="28"/>
        </w:rPr>
        <w:t>math</w:t>
      </w:r>
      <w:r w:rsidRPr="00AA2FEA">
        <w:rPr>
          <w:sz w:val="28"/>
          <w:szCs w:val="28"/>
        </w:rPr>
        <w:t>, and bring more joy back into our classrooms.</w:t>
      </w:r>
      <w:r>
        <w:rPr>
          <w:sz w:val="28"/>
          <w:szCs w:val="28"/>
        </w:rPr>
        <w:t xml:space="preserve">  </w:t>
      </w:r>
    </w:p>
    <w:p w:rsidR="00B30DCE" w:rsidRPr="00930284" w:rsidRDefault="00B30DCE" w:rsidP="00FE6B58">
      <w:pPr>
        <w:rPr>
          <w:sz w:val="28"/>
          <w:szCs w:val="28"/>
        </w:rPr>
      </w:pPr>
    </w:p>
    <w:p w:rsidR="00B30DCE" w:rsidRPr="00930284" w:rsidRDefault="00B30DCE" w:rsidP="00FE6B58">
      <w:pPr>
        <w:rPr>
          <w:sz w:val="28"/>
          <w:szCs w:val="28"/>
        </w:rPr>
      </w:pPr>
    </w:p>
    <w:p w:rsidR="00B30DCE" w:rsidRPr="00930284" w:rsidRDefault="00B30DCE" w:rsidP="00FE6B58">
      <w:pPr>
        <w:rPr>
          <w:sz w:val="28"/>
          <w:szCs w:val="28"/>
        </w:rPr>
      </w:pPr>
    </w:p>
    <w:p w:rsidR="00B30DCE" w:rsidRPr="00930284" w:rsidRDefault="00C818EE" w:rsidP="00C818EE">
      <w:pPr>
        <w:rPr>
          <w:sz w:val="36"/>
          <w:szCs w:val="36"/>
        </w:rPr>
      </w:pPr>
      <w:r>
        <w:rPr>
          <w:sz w:val="36"/>
          <w:szCs w:val="36"/>
        </w:rPr>
        <w:br w:type="page"/>
      </w:r>
    </w:p>
    <w:p w:rsidR="00157DA5" w:rsidRPr="00745C47" w:rsidRDefault="00157DA5" w:rsidP="000E08A5">
      <w:pPr>
        <w:jc w:val="center"/>
        <w:rPr>
          <w:b/>
          <w:sz w:val="36"/>
          <w:szCs w:val="36"/>
        </w:rPr>
      </w:pPr>
      <w:r w:rsidRPr="00745C47">
        <w:rPr>
          <w:b/>
          <w:sz w:val="36"/>
          <w:szCs w:val="36"/>
        </w:rPr>
        <w:lastRenderedPageBreak/>
        <w:t>The Pre-K to Grade 3 Essential Math Skills Inventory</w:t>
      </w:r>
    </w:p>
    <w:p w:rsidR="00157DA5" w:rsidRDefault="00157DA5" w:rsidP="00157DA5">
      <w:pPr>
        <w:jc w:val="center"/>
        <w:rPr>
          <w:sz w:val="24"/>
          <w:szCs w:val="24"/>
        </w:rPr>
      </w:pPr>
      <w:r>
        <w:rPr>
          <w:sz w:val="24"/>
          <w:szCs w:val="24"/>
        </w:rPr>
        <w:t>Bob Sornson, Ph.D., Early Learning Foundation</w:t>
      </w:r>
    </w:p>
    <w:p w:rsidR="00157DA5" w:rsidRPr="00855EBC" w:rsidRDefault="00157DA5" w:rsidP="00157DA5">
      <w:pPr>
        <w:jc w:val="center"/>
        <w:rPr>
          <w:sz w:val="16"/>
          <w:szCs w:val="16"/>
        </w:rPr>
      </w:pPr>
    </w:p>
    <w:p w:rsidR="00157DA5" w:rsidRPr="00B00DDB" w:rsidRDefault="00157DA5" w:rsidP="00745C47">
      <w:pPr>
        <w:pBdr>
          <w:top w:val="single" w:sz="4" w:space="1" w:color="auto"/>
          <w:left w:val="single" w:sz="4" w:space="4" w:color="auto"/>
          <w:bottom w:val="single" w:sz="4" w:space="14" w:color="auto"/>
          <w:right w:val="single" w:sz="4" w:space="17" w:color="auto"/>
        </w:pBdr>
        <w:shd w:val="clear" w:color="auto" w:fill="FFFF99"/>
        <w:rPr>
          <w:sz w:val="16"/>
          <w:szCs w:val="16"/>
        </w:rPr>
      </w:pPr>
    </w:p>
    <w:p w:rsidR="00157DA5" w:rsidRPr="00B00DDB" w:rsidRDefault="00157DA5" w:rsidP="00745C47">
      <w:pPr>
        <w:pBdr>
          <w:top w:val="single" w:sz="4" w:space="1" w:color="auto"/>
          <w:left w:val="single" w:sz="4" w:space="4" w:color="auto"/>
          <w:bottom w:val="single" w:sz="4" w:space="14" w:color="auto"/>
          <w:right w:val="single" w:sz="4" w:space="17" w:color="auto"/>
        </w:pBdr>
        <w:shd w:val="clear" w:color="auto" w:fill="FFFF99"/>
        <w:rPr>
          <w:sz w:val="26"/>
          <w:szCs w:val="26"/>
        </w:rPr>
      </w:pPr>
      <w:r w:rsidRPr="00B00DDB">
        <w:rPr>
          <w:sz w:val="26"/>
          <w:szCs w:val="26"/>
        </w:rPr>
        <w:t>(Pre-K) Demonstrates one-to-one correspondence for numbers 1-10, with steps</w:t>
      </w:r>
    </w:p>
    <w:p w:rsidR="00157DA5" w:rsidRPr="00B00DDB" w:rsidRDefault="00157DA5" w:rsidP="00745C47">
      <w:pPr>
        <w:pBdr>
          <w:top w:val="single" w:sz="4" w:space="1" w:color="auto"/>
          <w:left w:val="single" w:sz="4" w:space="4" w:color="auto"/>
          <w:bottom w:val="single" w:sz="4" w:space="14" w:color="auto"/>
          <w:right w:val="single" w:sz="4" w:space="17" w:color="auto"/>
        </w:pBdr>
        <w:shd w:val="clear" w:color="auto" w:fill="FFFF99"/>
        <w:rPr>
          <w:sz w:val="26"/>
          <w:szCs w:val="26"/>
        </w:rPr>
      </w:pPr>
      <w:r w:rsidRPr="00B00DDB">
        <w:rPr>
          <w:sz w:val="26"/>
          <w:szCs w:val="26"/>
        </w:rPr>
        <w:t>(Pre-K) Demonstrates one-to-one correspondence for numbers 1-10, with manipulatives</w:t>
      </w:r>
    </w:p>
    <w:p w:rsidR="00157DA5" w:rsidRPr="00B00DDB" w:rsidRDefault="006B07A9" w:rsidP="00745C47">
      <w:pPr>
        <w:pBdr>
          <w:top w:val="single" w:sz="4" w:space="1" w:color="auto"/>
          <w:left w:val="single" w:sz="4" w:space="4" w:color="auto"/>
          <w:bottom w:val="single" w:sz="4" w:space="14" w:color="auto"/>
          <w:right w:val="single" w:sz="4" w:space="17" w:color="auto"/>
        </w:pBdr>
        <w:shd w:val="clear" w:color="auto" w:fill="FFFF99"/>
        <w:rPr>
          <w:sz w:val="26"/>
          <w:szCs w:val="26"/>
        </w:rPr>
      </w:pPr>
      <w:r>
        <w:rPr>
          <w:sz w:val="26"/>
          <w:szCs w:val="26"/>
        </w:rPr>
        <w:t>(Pre-K) Adds on</w:t>
      </w:r>
      <w:r w:rsidR="00157DA5" w:rsidRPr="00B00DDB">
        <w:rPr>
          <w:sz w:val="26"/>
          <w:szCs w:val="26"/>
        </w:rPr>
        <w:t xml:space="preserve"> using numbers 1-10, with steps</w:t>
      </w:r>
    </w:p>
    <w:p w:rsidR="00157DA5" w:rsidRPr="00B00DDB" w:rsidRDefault="006B07A9" w:rsidP="00745C47">
      <w:pPr>
        <w:pBdr>
          <w:top w:val="single" w:sz="4" w:space="1" w:color="auto"/>
          <w:left w:val="single" w:sz="4" w:space="4" w:color="auto"/>
          <w:bottom w:val="single" w:sz="4" w:space="14" w:color="auto"/>
          <w:right w:val="single" w:sz="4" w:space="17" w:color="auto"/>
        </w:pBdr>
        <w:shd w:val="clear" w:color="auto" w:fill="FFFF99"/>
        <w:rPr>
          <w:sz w:val="26"/>
          <w:szCs w:val="26"/>
        </w:rPr>
      </w:pPr>
      <w:r>
        <w:rPr>
          <w:sz w:val="26"/>
          <w:szCs w:val="26"/>
        </w:rPr>
        <w:t>(Pre-K) Adds on</w:t>
      </w:r>
      <w:r w:rsidR="00157DA5" w:rsidRPr="00B00DDB">
        <w:rPr>
          <w:sz w:val="26"/>
          <w:szCs w:val="26"/>
        </w:rPr>
        <w:t xml:space="preserve"> using numbers 1-10, with manipulatives</w:t>
      </w:r>
    </w:p>
    <w:p w:rsidR="00157DA5" w:rsidRPr="00B00DDB" w:rsidRDefault="00157DA5" w:rsidP="00745C47">
      <w:pPr>
        <w:pBdr>
          <w:top w:val="single" w:sz="4" w:space="1" w:color="auto"/>
          <w:left w:val="single" w:sz="4" w:space="4" w:color="auto"/>
          <w:bottom w:val="single" w:sz="4" w:space="14" w:color="auto"/>
          <w:right w:val="single" w:sz="4" w:space="17" w:color="auto"/>
        </w:pBdr>
        <w:shd w:val="clear" w:color="auto" w:fill="FFFF99"/>
        <w:rPr>
          <w:sz w:val="26"/>
          <w:szCs w:val="26"/>
        </w:rPr>
      </w:pPr>
      <w:r w:rsidRPr="00B00DDB">
        <w:rPr>
          <w:sz w:val="26"/>
          <w:szCs w:val="26"/>
        </w:rPr>
        <w:t xml:space="preserve">(K) Demonstrates counting to 100                                              </w:t>
      </w:r>
    </w:p>
    <w:p w:rsidR="00157DA5" w:rsidRDefault="00157DA5" w:rsidP="00745C47">
      <w:pPr>
        <w:pBdr>
          <w:top w:val="single" w:sz="4" w:space="1" w:color="auto"/>
          <w:left w:val="single" w:sz="4" w:space="4" w:color="auto"/>
          <w:bottom w:val="single" w:sz="4" w:space="14" w:color="auto"/>
          <w:right w:val="single" w:sz="4" w:space="17" w:color="auto"/>
        </w:pBdr>
        <w:shd w:val="clear" w:color="auto" w:fill="FFFF99"/>
        <w:rPr>
          <w:sz w:val="26"/>
          <w:szCs w:val="26"/>
        </w:rPr>
      </w:pPr>
      <w:r w:rsidRPr="00B00DDB">
        <w:rPr>
          <w:sz w:val="26"/>
          <w:szCs w:val="26"/>
        </w:rPr>
        <w:t>(K) Has one-to-one correspondence for numbers 1-30</w:t>
      </w:r>
    </w:p>
    <w:p w:rsidR="007F57D4" w:rsidRPr="00B00DDB" w:rsidRDefault="007F57D4" w:rsidP="00745C47">
      <w:pPr>
        <w:pBdr>
          <w:top w:val="single" w:sz="4" w:space="1" w:color="auto"/>
          <w:left w:val="single" w:sz="4" w:space="4" w:color="auto"/>
          <w:bottom w:val="single" w:sz="4" w:space="14" w:color="auto"/>
          <w:right w:val="single" w:sz="4" w:space="17" w:color="auto"/>
        </w:pBdr>
        <w:shd w:val="clear" w:color="auto" w:fill="FFFF99"/>
        <w:rPr>
          <w:sz w:val="26"/>
          <w:szCs w:val="26"/>
        </w:rPr>
      </w:pPr>
      <w:r>
        <w:rPr>
          <w:sz w:val="26"/>
          <w:szCs w:val="26"/>
        </w:rPr>
        <w:t>(K) Understands combinations (to 10)</w:t>
      </w:r>
    </w:p>
    <w:p w:rsidR="00157DA5" w:rsidRPr="00B00DDB" w:rsidRDefault="00157DA5" w:rsidP="00745C47">
      <w:pPr>
        <w:pBdr>
          <w:top w:val="single" w:sz="4" w:space="1" w:color="auto"/>
          <w:left w:val="single" w:sz="4" w:space="4" w:color="auto"/>
          <w:bottom w:val="single" w:sz="4" w:space="14" w:color="auto"/>
          <w:right w:val="single" w:sz="4" w:space="17" w:color="auto"/>
        </w:pBdr>
        <w:shd w:val="clear" w:color="auto" w:fill="FFFF99"/>
        <w:rPr>
          <w:sz w:val="26"/>
          <w:szCs w:val="26"/>
        </w:rPr>
      </w:pPr>
      <w:r w:rsidRPr="00B00DDB">
        <w:rPr>
          <w:sz w:val="26"/>
          <w:szCs w:val="26"/>
        </w:rPr>
        <w:t xml:space="preserve">(K) Recognizes number groups without counting (2-10) </w:t>
      </w:r>
    </w:p>
    <w:p w:rsidR="0038314B" w:rsidRPr="00B00DDB" w:rsidRDefault="0038314B" w:rsidP="0038314B">
      <w:pPr>
        <w:pBdr>
          <w:top w:val="single" w:sz="4" w:space="1" w:color="auto"/>
          <w:left w:val="single" w:sz="4" w:space="4" w:color="auto"/>
          <w:bottom w:val="single" w:sz="4" w:space="14" w:color="auto"/>
          <w:right w:val="single" w:sz="4" w:space="17" w:color="auto"/>
        </w:pBdr>
        <w:shd w:val="clear" w:color="auto" w:fill="FFFF99"/>
        <w:rPr>
          <w:sz w:val="26"/>
          <w:szCs w:val="26"/>
        </w:rPr>
      </w:pPr>
      <w:r w:rsidRPr="00B00DDB">
        <w:rPr>
          <w:sz w:val="26"/>
          <w:szCs w:val="26"/>
        </w:rPr>
        <w:t>(1) Counts objects with accuracy to 100</w:t>
      </w:r>
    </w:p>
    <w:p w:rsidR="0038314B" w:rsidRDefault="0038314B" w:rsidP="0038314B">
      <w:pPr>
        <w:pBdr>
          <w:top w:val="single" w:sz="4" w:space="1" w:color="auto"/>
          <w:left w:val="single" w:sz="4" w:space="4" w:color="auto"/>
          <w:bottom w:val="single" w:sz="4" w:space="14" w:color="auto"/>
          <w:right w:val="single" w:sz="4" w:space="17" w:color="auto"/>
        </w:pBdr>
        <w:shd w:val="clear" w:color="auto" w:fill="FFFF99"/>
        <w:rPr>
          <w:sz w:val="26"/>
          <w:szCs w:val="26"/>
        </w:rPr>
      </w:pPr>
      <w:r w:rsidRPr="00B00DDB">
        <w:rPr>
          <w:sz w:val="26"/>
          <w:szCs w:val="26"/>
        </w:rPr>
        <w:t xml:space="preserve">(1) Replicates visual or movement patterns </w:t>
      </w:r>
    </w:p>
    <w:p w:rsidR="00157DA5" w:rsidRPr="00B00DDB" w:rsidRDefault="00157DA5" w:rsidP="0038314B">
      <w:pPr>
        <w:pBdr>
          <w:top w:val="single" w:sz="4" w:space="1" w:color="auto"/>
          <w:left w:val="single" w:sz="4" w:space="4" w:color="auto"/>
          <w:bottom w:val="single" w:sz="4" w:space="14" w:color="auto"/>
          <w:right w:val="single" w:sz="4" w:space="17" w:color="auto"/>
        </w:pBdr>
        <w:shd w:val="clear" w:color="auto" w:fill="FFFF99"/>
        <w:rPr>
          <w:sz w:val="26"/>
          <w:szCs w:val="26"/>
        </w:rPr>
      </w:pPr>
      <w:r w:rsidRPr="00B00DDB">
        <w:rPr>
          <w:sz w:val="26"/>
          <w:szCs w:val="26"/>
        </w:rPr>
        <w:t>(1) Understands concepts of add on or take away (to 30)</w:t>
      </w:r>
    </w:p>
    <w:p w:rsidR="00157DA5" w:rsidRPr="00B00DDB" w:rsidRDefault="00157DA5" w:rsidP="00745C47">
      <w:pPr>
        <w:pBdr>
          <w:top w:val="single" w:sz="4" w:space="1" w:color="auto"/>
          <w:left w:val="single" w:sz="4" w:space="4" w:color="auto"/>
          <w:bottom w:val="single" w:sz="4" w:space="14" w:color="auto"/>
          <w:right w:val="single" w:sz="4" w:space="17" w:color="auto"/>
        </w:pBdr>
        <w:shd w:val="clear" w:color="auto" w:fill="FFFF99"/>
        <w:rPr>
          <w:sz w:val="26"/>
          <w:szCs w:val="26"/>
        </w:rPr>
      </w:pPr>
      <w:r w:rsidRPr="00B00DDB">
        <w:rPr>
          <w:sz w:val="26"/>
          <w:szCs w:val="26"/>
        </w:rPr>
        <w:t xml:space="preserve">(1) Adds/subtracts single digit problems on paper </w:t>
      </w:r>
    </w:p>
    <w:p w:rsidR="00157DA5" w:rsidRPr="00B00DDB" w:rsidRDefault="00157DA5" w:rsidP="00745C47">
      <w:pPr>
        <w:pBdr>
          <w:top w:val="single" w:sz="4" w:space="1" w:color="auto"/>
          <w:left w:val="single" w:sz="4" w:space="4" w:color="auto"/>
          <w:bottom w:val="single" w:sz="4" w:space="14" w:color="auto"/>
          <w:right w:val="single" w:sz="4" w:space="17" w:color="auto"/>
        </w:pBdr>
        <w:shd w:val="clear" w:color="auto" w:fill="FFFF99"/>
        <w:rPr>
          <w:sz w:val="26"/>
          <w:szCs w:val="26"/>
        </w:rPr>
      </w:pPr>
      <w:r w:rsidRPr="00B00DDB">
        <w:rPr>
          <w:sz w:val="26"/>
          <w:szCs w:val="26"/>
        </w:rPr>
        <w:t xml:space="preserve">(1) Shows a group of objects by number (to 100) </w:t>
      </w:r>
    </w:p>
    <w:p w:rsidR="00157DA5" w:rsidRPr="00B00DDB" w:rsidRDefault="00157DA5" w:rsidP="00745C47">
      <w:pPr>
        <w:pBdr>
          <w:top w:val="single" w:sz="4" w:space="1" w:color="auto"/>
          <w:left w:val="single" w:sz="4" w:space="4" w:color="auto"/>
          <w:bottom w:val="single" w:sz="4" w:space="14" w:color="auto"/>
          <w:right w:val="single" w:sz="4" w:space="17" w:color="auto"/>
        </w:pBdr>
        <w:shd w:val="clear" w:color="auto" w:fill="FFFF99"/>
        <w:rPr>
          <w:sz w:val="26"/>
          <w:szCs w:val="26"/>
        </w:rPr>
      </w:pPr>
      <w:r w:rsidRPr="00B00DDB">
        <w:rPr>
          <w:sz w:val="26"/>
          <w:szCs w:val="26"/>
        </w:rPr>
        <w:t>(2) Quickly recognizes number groups (to 100)</w:t>
      </w:r>
    </w:p>
    <w:p w:rsidR="00157DA5" w:rsidRPr="00B00DDB" w:rsidRDefault="00157DA5" w:rsidP="00745C47">
      <w:pPr>
        <w:pBdr>
          <w:top w:val="single" w:sz="4" w:space="1" w:color="auto"/>
          <w:left w:val="single" w:sz="4" w:space="4" w:color="auto"/>
          <w:bottom w:val="single" w:sz="4" w:space="14" w:color="auto"/>
          <w:right w:val="single" w:sz="4" w:space="17" w:color="auto"/>
        </w:pBdr>
        <w:shd w:val="clear" w:color="auto" w:fill="FFFF99"/>
        <w:rPr>
          <w:sz w:val="26"/>
          <w:szCs w:val="26"/>
        </w:rPr>
      </w:pPr>
      <w:r w:rsidRPr="00B00DDB">
        <w:rPr>
          <w:sz w:val="26"/>
          <w:szCs w:val="26"/>
        </w:rPr>
        <w:t>(2) Adds/subtracts from a group of objects (to 100)</w:t>
      </w:r>
    </w:p>
    <w:p w:rsidR="00157DA5" w:rsidRPr="00B00DDB" w:rsidRDefault="00157DA5" w:rsidP="00745C47">
      <w:pPr>
        <w:pBdr>
          <w:top w:val="single" w:sz="4" w:space="1" w:color="auto"/>
          <w:left w:val="single" w:sz="4" w:space="4" w:color="auto"/>
          <w:bottom w:val="single" w:sz="4" w:space="14" w:color="auto"/>
          <w:right w:val="single" w:sz="4" w:space="17" w:color="auto"/>
        </w:pBdr>
        <w:shd w:val="clear" w:color="auto" w:fill="FFFF99"/>
        <w:rPr>
          <w:sz w:val="26"/>
          <w:szCs w:val="26"/>
        </w:rPr>
      </w:pPr>
      <w:r w:rsidRPr="00B00DDB">
        <w:rPr>
          <w:sz w:val="26"/>
          <w:szCs w:val="26"/>
        </w:rPr>
        <w:t>(2) Adds/subtracts double digit problems on paper</w:t>
      </w:r>
    </w:p>
    <w:p w:rsidR="00157DA5" w:rsidRPr="00B00DDB" w:rsidRDefault="00157DA5" w:rsidP="00745C47">
      <w:pPr>
        <w:pBdr>
          <w:top w:val="single" w:sz="4" w:space="1" w:color="auto"/>
          <w:left w:val="single" w:sz="4" w:space="4" w:color="auto"/>
          <w:bottom w:val="single" w:sz="4" w:space="14" w:color="auto"/>
          <w:right w:val="single" w:sz="4" w:space="17" w:color="auto"/>
        </w:pBdr>
        <w:shd w:val="clear" w:color="auto" w:fill="FFFF99"/>
        <w:rPr>
          <w:sz w:val="26"/>
          <w:szCs w:val="26"/>
        </w:rPr>
      </w:pPr>
      <w:r w:rsidRPr="00B00DDB">
        <w:rPr>
          <w:sz w:val="26"/>
          <w:szCs w:val="26"/>
        </w:rPr>
        <w:t xml:space="preserve">(2) Counts by 2, 3, 4, 5, and 10 using manipulatives </w:t>
      </w:r>
    </w:p>
    <w:p w:rsidR="00157DA5" w:rsidRPr="00B00DDB" w:rsidRDefault="00157DA5" w:rsidP="00745C47">
      <w:pPr>
        <w:pBdr>
          <w:top w:val="single" w:sz="4" w:space="1" w:color="auto"/>
          <w:left w:val="single" w:sz="4" w:space="4" w:color="auto"/>
          <w:bottom w:val="single" w:sz="4" w:space="14" w:color="auto"/>
          <w:right w:val="single" w:sz="4" w:space="17" w:color="auto"/>
        </w:pBdr>
        <w:shd w:val="clear" w:color="auto" w:fill="FFFF99"/>
        <w:rPr>
          <w:sz w:val="26"/>
          <w:szCs w:val="26"/>
        </w:rPr>
      </w:pPr>
      <w:r w:rsidRPr="00B00DDB">
        <w:rPr>
          <w:sz w:val="26"/>
          <w:szCs w:val="26"/>
        </w:rPr>
        <w:t>(2) Solves written and oral story problems using the correct operations</w:t>
      </w:r>
    </w:p>
    <w:p w:rsidR="00157DA5" w:rsidRPr="00B00DDB" w:rsidRDefault="00157DA5" w:rsidP="00745C47">
      <w:pPr>
        <w:pBdr>
          <w:top w:val="single" w:sz="4" w:space="1" w:color="auto"/>
          <w:left w:val="single" w:sz="4" w:space="4" w:color="auto"/>
          <w:bottom w:val="single" w:sz="4" w:space="14" w:color="auto"/>
          <w:right w:val="single" w:sz="4" w:space="17" w:color="auto"/>
        </w:pBdr>
        <w:shd w:val="clear" w:color="auto" w:fill="FFFF99"/>
        <w:rPr>
          <w:sz w:val="26"/>
          <w:szCs w:val="26"/>
        </w:rPr>
      </w:pPr>
      <w:r w:rsidRPr="00B00DDB">
        <w:rPr>
          <w:sz w:val="26"/>
          <w:szCs w:val="26"/>
        </w:rPr>
        <w:t>(2) Understands/identifies place value to 1,000</w:t>
      </w:r>
    </w:p>
    <w:p w:rsidR="00157DA5" w:rsidRPr="00B00DDB" w:rsidRDefault="00157DA5" w:rsidP="00745C47">
      <w:pPr>
        <w:pBdr>
          <w:top w:val="single" w:sz="4" w:space="1" w:color="auto"/>
          <w:left w:val="single" w:sz="4" w:space="4" w:color="auto"/>
          <w:bottom w:val="single" w:sz="4" w:space="14" w:color="auto"/>
          <w:right w:val="single" w:sz="4" w:space="17" w:color="auto"/>
        </w:pBdr>
        <w:shd w:val="clear" w:color="auto" w:fill="FFFF99"/>
        <w:rPr>
          <w:sz w:val="26"/>
          <w:szCs w:val="26"/>
        </w:rPr>
      </w:pPr>
      <w:r w:rsidRPr="00B00DDB">
        <w:rPr>
          <w:sz w:val="26"/>
          <w:szCs w:val="26"/>
        </w:rPr>
        <w:t>(3) Reads and writes numbers to 10,000 in words and numerals</w:t>
      </w:r>
    </w:p>
    <w:p w:rsidR="00157DA5" w:rsidRPr="00B00DDB" w:rsidRDefault="00157DA5" w:rsidP="00745C47">
      <w:pPr>
        <w:pBdr>
          <w:top w:val="single" w:sz="4" w:space="1" w:color="auto"/>
          <w:left w:val="single" w:sz="4" w:space="4" w:color="auto"/>
          <w:bottom w:val="single" w:sz="4" w:space="14" w:color="auto"/>
          <w:right w:val="single" w:sz="4" w:space="17" w:color="auto"/>
        </w:pBdr>
        <w:shd w:val="clear" w:color="auto" w:fill="FFFF99"/>
        <w:rPr>
          <w:sz w:val="26"/>
          <w:szCs w:val="26"/>
        </w:rPr>
      </w:pPr>
      <w:r w:rsidRPr="00B00DDB">
        <w:rPr>
          <w:sz w:val="26"/>
          <w:szCs w:val="26"/>
        </w:rPr>
        <w:t xml:space="preserve">(3) Uses common units of measurement: </w:t>
      </w:r>
    </w:p>
    <w:p w:rsidR="00157DA5" w:rsidRPr="00B00DDB" w:rsidRDefault="00157DA5" w:rsidP="00745C47">
      <w:pPr>
        <w:pBdr>
          <w:top w:val="single" w:sz="4" w:space="1" w:color="auto"/>
          <w:left w:val="single" w:sz="4" w:space="4" w:color="auto"/>
          <w:bottom w:val="single" w:sz="4" w:space="14" w:color="auto"/>
          <w:right w:val="single" w:sz="4" w:space="17" w:color="auto"/>
        </w:pBdr>
        <w:shd w:val="clear" w:color="auto" w:fill="FFFF99"/>
        <w:rPr>
          <w:sz w:val="26"/>
          <w:szCs w:val="26"/>
        </w:rPr>
      </w:pPr>
      <w:r w:rsidRPr="00B00DDB">
        <w:rPr>
          <w:sz w:val="26"/>
          <w:szCs w:val="26"/>
        </w:rPr>
        <w:t xml:space="preserve">      -Length</w:t>
      </w:r>
    </w:p>
    <w:p w:rsidR="00157DA5" w:rsidRPr="00B00DDB" w:rsidRDefault="00157DA5" w:rsidP="00745C47">
      <w:pPr>
        <w:pBdr>
          <w:top w:val="single" w:sz="4" w:space="1" w:color="auto"/>
          <w:left w:val="single" w:sz="4" w:space="4" w:color="auto"/>
          <w:bottom w:val="single" w:sz="4" w:space="14" w:color="auto"/>
          <w:right w:val="single" w:sz="4" w:space="17" w:color="auto"/>
        </w:pBdr>
        <w:shd w:val="clear" w:color="auto" w:fill="FFFF99"/>
        <w:rPr>
          <w:sz w:val="26"/>
          <w:szCs w:val="26"/>
        </w:rPr>
      </w:pPr>
      <w:r w:rsidRPr="00B00DDB">
        <w:rPr>
          <w:sz w:val="26"/>
          <w:szCs w:val="26"/>
        </w:rPr>
        <w:t xml:space="preserve">      -Weight</w:t>
      </w:r>
    </w:p>
    <w:p w:rsidR="00157DA5" w:rsidRPr="00B00DDB" w:rsidRDefault="00157DA5" w:rsidP="00745C47">
      <w:pPr>
        <w:pBdr>
          <w:top w:val="single" w:sz="4" w:space="1" w:color="auto"/>
          <w:left w:val="single" w:sz="4" w:space="4" w:color="auto"/>
          <w:bottom w:val="single" w:sz="4" w:space="14" w:color="auto"/>
          <w:right w:val="single" w:sz="4" w:space="17" w:color="auto"/>
        </w:pBdr>
        <w:shd w:val="clear" w:color="auto" w:fill="FFFF99"/>
        <w:rPr>
          <w:sz w:val="26"/>
          <w:szCs w:val="26"/>
        </w:rPr>
      </w:pPr>
      <w:r w:rsidRPr="00B00DDB">
        <w:rPr>
          <w:sz w:val="26"/>
          <w:szCs w:val="26"/>
        </w:rPr>
        <w:t xml:space="preserve">      -Time</w:t>
      </w:r>
    </w:p>
    <w:p w:rsidR="00157DA5" w:rsidRPr="00B00DDB" w:rsidRDefault="00157DA5" w:rsidP="00745C47">
      <w:pPr>
        <w:pBdr>
          <w:top w:val="single" w:sz="4" w:space="1" w:color="auto"/>
          <w:left w:val="single" w:sz="4" w:space="4" w:color="auto"/>
          <w:bottom w:val="single" w:sz="4" w:space="14" w:color="auto"/>
          <w:right w:val="single" w:sz="4" w:space="17" w:color="auto"/>
        </w:pBdr>
        <w:shd w:val="clear" w:color="auto" w:fill="FFFF99"/>
        <w:rPr>
          <w:sz w:val="26"/>
          <w:szCs w:val="26"/>
        </w:rPr>
      </w:pPr>
      <w:r w:rsidRPr="00B00DDB">
        <w:rPr>
          <w:sz w:val="26"/>
          <w:szCs w:val="26"/>
        </w:rPr>
        <w:t xml:space="preserve">      -Money</w:t>
      </w:r>
    </w:p>
    <w:p w:rsidR="00157DA5" w:rsidRPr="00B00DDB" w:rsidRDefault="00157DA5" w:rsidP="00745C47">
      <w:pPr>
        <w:pBdr>
          <w:top w:val="single" w:sz="4" w:space="1" w:color="auto"/>
          <w:left w:val="single" w:sz="4" w:space="4" w:color="auto"/>
          <w:bottom w:val="single" w:sz="4" w:space="14" w:color="auto"/>
          <w:right w:val="single" w:sz="4" w:space="17" w:color="auto"/>
        </w:pBdr>
        <w:shd w:val="clear" w:color="auto" w:fill="FFFF99"/>
        <w:rPr>
          <w:sz w:val="26"/>
          <w:szCs w:val="26"/>
        </w:rPr>
      </w:pPr>
      <w:r w:rsidRPr="00B00DDB">
        <w:rPr>
          <w:sz w:val="26"/>
          <w:szCs w:val="26"/>
        </w:rPr>
        <w:t xml:space="preserve">      -Temperature</w:t>
      </w:r>
    </w:p>
    <w:p w:rsidR="00157DA5" w:rsidRPr="00B00DDB" w:rsidRDefault="00157DA5" w:rsidP="00745C47">
      <w:pPr>
        <w:pBdr>
          <w:top w:val="single" w:sz="4" w:space="1" w:color="auto"/>
          <w:left w:val="single" w:sz="4" w:space="4" w:color="auto"/>
          <w:bottom w:val="single" w:sz="4" w:space="14" w:color="auto"/>
          <w:right w:val="single" w:sz="4" w:space="17" w:color="auto"/>
        </w:pBdr>
        <w:shd w:val="clear" w:color="auto" w:fill="FFFF99"/>
        <w:rPr>
          <w:sz w:val="26"/>
          <w:szCs w:val="26"/>
        </w:rPr>
      </w:pPr>
      <w:r w:rsidRPr="00B00DDB">
        <w:rPr>
          <w:sz w:val="26"/>
          <w:szCs w:val="26"/>
        </w:rPr>
        <w:t>(3) Can add or subtract three digit problems on paper with regrouping</w:t>
      </w:r>
    </w:p>
    <w:p w:rsidR="00157DA5" w:rsidRPr="00B00DDB" w:rsidRDefault="00157DA5" w:rsidP="00745C47">
      <w:pPr>
        <w:pBdr>
          <w:top w:val="single" w:sz="4" w:space="1" w:color="auto"/>
          <w:left w:val="single" w:sz="4" w:space="4" w:color="auto"/>
          <w:bottom w:val="single" w:sz="4" w:space="14" w:color="auto"/>
          <w:right w:val="single" w:sz="4" w:space="17" w:color="auto"/>
        </w:pBdr>
        <w:shd w:val="clear" w:color="auto" w:fill="FFFF99"/>
        <w:rPr>
          <w:sz w:val="26"/>
          <w:szCs w:val="26"/>
        </w:rPr>
      </w:pPr>
      <w:r w:rsidRPr="00B00DDB">
        <w:rPr>
          <w:sz w:val="26"/>
          <w:szCs w:val="26"/>
        </w:rPr>
        <w:t>(3) Can round numbers to the 10s</w:t>
      </w:r>
    </w:p>
    <w:p w:rsidR="00157DA5" w:rsidRPr="00B00DDB" w:rsidRDefault="00157DA5" w:rsidP="00745C47">
      <w:pPr>
        <w:pBdr>
          <w:top w:val="single" w:sz="4" w:space="1" w:color="auto"/>
          <w:left w:val="single" w:sz="4" w:space="4" w:color="auto"/>
          <w:bottom w:val="single" w:sz="4" w:space="14" w:color="auto"/>
          <w:right w:val="single" w:sz="4" w:space="17" w:color="auto"/>
        </w:pBdr>
        <w:shd w:val="clear" w:color="auto" w:fill="FFFF99"/>
        <w:rPr>
          <w:sz w:val="26"/>
          <w:szCs w:val="26"/>
        </w:rPr>
      </w:pPr>
      <w:r w:rsidRPr="00B00DDB">
        <w:rPr>
          <w:sz w:val="26"/>
          <w:szCs w:val="26"/>
        </w:rPr>
        <w:t>(3) Can round numbers to the 100s</w:t>
      </w:r>
    </w:p>
    <w:p w:rsidR="00157DA5" w:rsidRPr="00B00DDB" w:rsidRDefault="00157DA5" w:rsidP="00745C47">
      <w:pPr>
        <w:pBdr>
          <w:top w:val="single" w:sz="4" w:space="1" w:color="auto"/>
          <w:left w:val="single" w:sz="4" w:space="4" w:color="auto"/>
          <w:bottom w:val="single" w:sz="4" w:space="14" w:color="auto"/>
          <w:right w:val="single" w:sz="4" w:space="17" w:color="auto"/>
        </w:pBdr>
        <w:shd w:val="clear" w:color="auto" w:fill="FFFF99"/>
        <w:rPr>
          <w:sz w:val="26"/>
          <w:szCs w:val="26"/>
        </w:rPr>
      </w:pPr>
      <w:r w:rsidRPr="00B00DDB">
        <w:rPr>
          <w:sz w:val="26"/>
          <w:szCs w:val="26"/>
        </w:rPr>
        <w:t>(3) Add and subtract 2 digit numbers mentally</w:t>
      </w:r>
    </w:p>
    <w:p w:rsidR="00157DA5" w:rsidRPr="00B00DDB" w:rsidRDefault="00157DA5" w:rsidP="00745C47">
      <w:pPr>
        <w:pBdr>
          <w:top w:val="single" w:sz="4" w:space="1" w:color="auto"/>
          <w:left w:val="single" w:sz="4" w:space="4" w:color="auto"/>
          <w:bottom w:val="single" w:sz="4" w:space="14" w:color="auto"/>
          <w:right w:val="single" w:sz="4" w:space="17" w:color="auto"/>
        </w:pBdr>
        <w:shd w:val="clear" w:color="auto" w:fill="FFFF99"/>
        <w:rPr>
          <w:sz w:val="26"/>
          <w:szCs w:val="26"/>
        </w:rPr>
      </w:pPr>
      <w:r w:rsidRPr="00B00DDB">
        <w:rPr>
          <w:sz w:val="26"/>
          <w:szCs w:val="26"/>
        </w:rPr>
        <w:t xml:space="preserve">(3) Counts by 5,6,7,8,9,10 using manipulatives </w:t>
      </w:r>
    </w:p>
    <w:p w:rsidR="00157DA5" w:rsidRPr="00B00DDB" w:rsidRDefault="00157DA5" w:rsidP="00745C47">
      <w:pPr>
        <w:pBdr>
          <w:top w:val="single" w:sz="4" w:space="1" w:color="auto"/>
          <w:left w:val="single" w:sz="4" w:space="4" w:color="auto"/>
          <w:bottom w:val="single" w:sz="4" w:space="14" w:color="auto"/>
          <w:right w:val="single" w:sz="4" w:space="17" w:color="auto"/>
        </w:pBdr>
        <w:shd w:val="clear" w:color="auto" w:fill="FFFF99"/>
        <w:rPr>
          <w:sz w:val="26"/>
          <w:szCs w:val="26"/>
        </w:rPr>
      </w:pPr>
      <w:r w:rsidRPr="00B00DDB">
        <w:rPr>
          <w:sz w:val="26"/>
          <w:szCs w:val="26"/>
        </w:rPr>
        <w:t>(3) Uses arrays to visually depict multiplication</w:t>
      </w:r>
    </w:p>
    <w:p w:rsidR="00157DA5" w:rsidRPr="00B00DDB" w:rsidRDefault="00157DA5" w:rsidP="00745C47">
      <w:pPr>
        <w:pBdr>
          <w:top w:val="single" w:sz="4" w:space="1" w:color="auto"/>
          <w:left w:val="single" w:sz="4" w:space="4" w:color="auto"/>
          <w:bottom w:val="single" w:sz="4" w:space="14" w:color="auto"/>
          <w:right w:val="single" w:sz="4" w:space="17" w:color="auto"/>
        </w:pBdr>
        <w:shd w:val="clear" w:color="auto" w:fill="FFFF99"/>
        <w:rPr>
          <w:sz w:val="26"/>
          <w:szCs w:val="26"/>
        </w:rPr>
      </w:pPr>
      <w:r w:rsidRPr="00B00DDB">
        <w:rPr>
          <w:sz w:val="26"/>
          <w:szCs w:val="26"/>
        </w:rPr>
        <w:t>(3) Recognizes basic fractions</w:t>
      </w:r>
    </w:p>
    <w:p w:rsidR="00157DA5" w:rsidRPr="00B00DDB" w:rsidRDefault="00157DA5" w:rsidP="00745C47">
      <w:pPr>
        <w:pBdr>
          <w:top w:val="single" w:sz="4" w:space="1" w:color="auto"/>
          <w:left w:val="single" w:sz="4" w:space="4" w:color="auto"/>
          <w:bottom w:val="single" w:sz="4" w:space="14" w:color="auto"/>
          <w:right w:val="single" w:sz="4" w:space="17" w:color="auto"/>
        </w:pBdr>
        <w:shd w:val="clear" w:color="auto" w:fill="FFFF99"/>
        <w:rPr>
          <w:sz w:val="26"/>
          <w:szCs w:val="26"/>
        </w:rPr>
      </w:pPr>
      <w:r w:rsidRPr="00B00DDB">
        <w:rPr>
          <w:sz w:val="26"/>
          <w:szCs w:val="26"/>
        </w:rPr>
        <w:t>(3) Solves written and oral story problems using the correct operation</w:t>
      </w:r>
    </w:p>
    <w:p w:rsidR="00745C47" w:rsidRPr="00DB653E" w:rsidRDefault="00745C47" w:rsidP="00745C47">
      <w:pPr>
        <w:jc w:val="center"/>
        <w:rPr>
          <w:sz w:val="24"/>
          <w:szCs w:val="24"/>
        </w:rPr>
      </w:pPr>
      <w:r>
        <w:rPr>
          <w:sz w:val="24"/>
          <w:szCs w:val="24"/>
        </w:rPr>
        <w:t>Coypright© 2011 Early Learning Foundation</w:t>
      </w:r>
    </w:p>
    <w:p w:rsidR="00EF2FFD" w:rsidRDefault="00EF2FFD" w:rsidP="00157DA5">
      <w:pPr>
        <w:jc w:val="center"/>
        <w:rPr>
          <w:b/>
          <w:sz w:val="32"/>
          <w:szCs w:val="32"/>
        </w:rPr>
      </w:pPr>
    </w:p>
    <w:p w:rsidR="00157DA5" w:rsidRPr="00745C47" w:rsidRDefault="00157DA5" w:rsidP="00157DA5">
      <w:pPr>
        <w:jc w:val="center"/>
        <w:rPr>
          <w:b/>
          <w:sz w:val="32"/>
          <w:szCs w:val="32"/>
        </w:rPr>
      </w:pPr>
      <w:r w:rsidRPr="00745C47">
        <w:rPr>
          <w:b/>
          <w:sz w:val="32"/>
          <w:szCs w:val="32"/>
        </w:rPr>
        <w:lastRenderedPageBreak/>
        <w:t xml:space="preserve">The Pre-K to </w:t>
      </w:r>
      <w:r w:rsidR="007F57D4" w:rsidRPr="00745C47">
        <w:rPr>
          <w:b/>
          <w:sz w:val="32"/>
          <w:szCs w:val="32"/>
        </w:rPr>
        <w:t xml:space="preserve">Grade </w:t>
      </w:r>
      <w:r w:rsidRPr="00745C47">
        <w:rPr>
          <w:b/>
          <w:sz w:val="32"/>
          <w:szCs w:val="32"/>
        </w:rPr>
        <w:t>3 Essential Math Skills Inventory</w:t>
      </w:r>
    </w:p>
    <w:p w:rsidR="00157DA5" w:rsidRDefault="00157DA5" w:rsidP="00157DA5"/>
    <w:p w:rsidR="00157DA5" w:rsidRPr="00A41A8D" w:rsidRDefault="00157DA5" w:rsidP="00157DA5">
      <w:r w:rsidRPr="00A41A8D">
        <w:t xml:space="preserve">Student: </w:t>
      </w:r>
      <w:r w:rsidRPr="00A41A8D">
        <w:rPr>
          <w:u w:val="single"/>
        </w:rPr>
        <w:t xml:space="preserve">                                                         </w:t>
      </w:r>
      <w:r w:rsidRPr="00A41A8D">
        <w:t xml:space="preserve"> Teacher:  </w:t>
      </w:r>
      <w:r w:rsidRPr="00A41A8D">
        <w:rPr>
          <w:u w:val="single"/>
        </w:rPr>
        <w:t xml:space="preserve">                                                       </w:t>
      </w:r>
      <w:r w:rsidRPr="00A41A8D">
        <w:t xml:space="preserve"> Date: </w:t>
      </w:r>
      <w:r w:rsidRPr="00A41A8D">
        <w:rPr>
          <w:u w:val="single"/>
        </w:rPr>
        <w:t>____________</w:t>
      </w:r>
    </w:p>
    <w:p w:rsidR="00157DA5" w:rsidRPr="00A41A8D" w:rsidRDefault="00157DA5" w:rsidP="00157DA5"/>
    <w:tbl>
      <w:tblPr>
        <w:tblStyle w:val="TableGrid"/>
        <w:tblW w:w="10260" w:type="dxa"/>
        <w:tblInd w:w="-342" w:type="dxa"/>
        <w:tblLook w:val="04A0" w:firstRow="1" w:lastRow="0" w:firstColumn="1" w:lastColumn="0" w:noHBand="0" w:noVBand="1"/>
      </w:tblPr>
      <w:tblGrid>
        <w:gridCol w:w="5310"/>
        <w:gridCol w:w="900"/>
        <w:gridCol w:w="1440"/>
        <w:gridCol w:w="1350"/>
        <w:gridCol w:w="1260"/>
      </w:tblGrid>
      <w:tr w:rsidR="00157DA5" w:rsidRPr="00A41A8D" w:rsidTr="00DA4FD2">
        <w:tc>
          <w:tcPr>
            <w:tcW w:w="5310" w:type="dxa"/>
            <w:shd w:val="clear" w:color="auto" w:fill="FFFF99"/>
          </w:tcPr>
          <w:p w:rsidR="00157DA5" w:rsidRPr="00A41A8D" w:rsidRDefault="00157DA5" w:rsidP="00DA4FD2">
            <w:r w:rsidRPr="00A41A8D">
              <w:t>Skill</w:t>
            </w:r>
          </w:p>
        </w:tc>
        <w:tc>
          <w:tcPr>
            <w:tcW w:w="900" w:type="dxa"/>
            <w:shd w:val="clear" w:color="auto" w:fill="FFFF99"/>
          </w:tcPr>
          <w:p w:rsidR="00157DA5" w:rsidRPr="00A41A8D" w:rsidRDefault="00157DA5" w:rsidP="00DA4FD2">
            <w:r w:rsidRPr="00A41A8D">
              <w:t>Not Yet</w:t>
            </w:r>
          </w:p>
        </w:tc>
        <w:tc>
          <w:tcPr>
            <w:tcW w:w="1440" w:type="dxa"/>
            <w:shd w:val="clear" w:color="auto" w:fill="FFFF99"/>
          </w:tcPr>
          <w:p w:rsidR="00157DA5" w:rsidRPr="00A41A8D" w:rsidRDefault="00157DA5" w:rsidP="00DA4FD2">
            <w:r w:rsidRPr="00A41A8D">
              <w:t>Intervention</w:t>
            </w:r>
          </w:p>
        </w:tc>
        <w:tc>
          <w:tcPr>
            <w:tcW w:w="1350" w:type="dxa"/>
            <w:shd w:val="clear" w:color="auto" w:fill="FFFF99"/>
          </w:tcPr>
          <w:p w:rsidR="00157DA5" w:rsidRPr="00A41A8D" w:rsidRDefault="00157DA5" w:rsidP="00DA4FD2">
            <w:r w:rsidRPr="00A41A8D">
              <w:t>Developing</w:t>
            </w:r>
          </w:p>
        </w:tc>
        <w:tc>
          <w:tcPr>
            <w:tcW w:w="1260" w:type="dxa"/>
            <w:shd w:val="clear" w:color="auto" w:fill="FFFF99"/>
          </w:tcPr>
          <w:p w:rsidR="00157DA5" w:rsidRPr="00A41A8D" w:rsidRDefault="00157DA5" w:rsidP="00DA4FD2">
            <w:r w:rsidRPr="00A41A8D">
              <w:t>Proficient</w:t>
            </w:r>
          </w:p>
        </w:tc>
      </w:tr>
      <w:tr w:rsidR="00157DA5" w:rsidRPr="00A41A8D" w:rsidTr="00DA4FD2">
        <w:tc>
          <w:tcPr>
            <w:tcW w:w="5310" w:type="dxa"/>
            <w:shd w:val="clear" w:color="auto" w:fill="auto"/>
          </w:tcPr>
          <w:p w:rsidR="00157DA5" w:rsidRPr="00A41A8D" w:rsidRDefault="00157DA5" w:rsidP="00DA4FD2">
            <w:pPr>
              <w:rPr>
                <w:sz w:val="20"/>
                <w:szCs w:val="20"/>
              </w:rPr>
            </w:pPr>
            <w:r w:rsidRPr="00A41A8D">
              <w:rPr>
                <w:sz w:val="20"/>
                <w:szCs w:val="20"/>
              </w:rPr>
              <w:t>Demonstrates one-to-one correspondence for numbers 1-10, with steps</w:t>
            </w:r>
          </w:p>
        </w:tc>
        <w:tc>
          <w:tcPr>
            <w:tcW w:w="900" w:type="dxa"/>
            <w:shd w:val="clear" w:color="auto" w:fill="auto"/>
          </w:tcPr>
          <w:p w:rsidR="00157DA5" w:rsidRPr="00A41A8D" w:rsidRDefault="00157DA5" w:rsidP="00DA4FD2">
            <w:pPr>
              <w:rPr>
                <w:sz w:val="20"/>
                <w:szCs w:val="20"/>
              </w:rPr>
            </w:pPr>
          </w:p>
        </w:tc>
        <w:tc>
          <w:tcPr>
            <w:tcW w:w="1440" w:type="dxa"/>
            <w:shd w:val="clear" w:color="auto" w:fill="auto"/>
          </w:tcPr>
          <w:p w:rsidR="00157DA5" w:rsidRPr="00A41A8D" w:rsidRDefault="00157DA5" w:rsidP="00DA4FD2">
            <w:pPr>
              <w:rPr>
                <w:sz w:val="20"/>
                <w:szCs w:val="20"/>
              </w:rPr>
            </w:pPr>
          </w:p>
        </w:tc>
        <w:tc>
          <w:tcPr>
            <w:tcW w:w="1350" w:type="dxa"/>
            <w:shd w:val="clear" w:color="auto" w:fill="auto"/>
          </w:tcPr>
          <w:p w:rsidR="00157DA5" w:rsidRPr="00A41A8D" w:rsidRDefault="00157DA5" w:rsidP="00DA4FD2">
            <w:pPr>
              <w:rPr>
                <w:sz w:val="20"/>
                <w:szCs w:val="20"/>
              </w:rPr>
            </w:pPr>
          </w:p>
        </w:tc>
        <w:tc>
          <w:tcPr>
            <w:tcW w:w="1260" w:type="dxa"/>
            <w:shd w:val="clear" w:color="auto" w:fill="auto"/>
          </w:tcPr>
          <w:p w:rsidR="00157DA5" w:rsidRPr="00A41A8D" w:rsidRDefault="00157DA5" w:rsidP="00DA4FD2">
            <w:pPr>
              <w:rPr>
                <w:sz w:val="20"/>
                <w:szCs w:val="20"/>
              </w:rPr>
            </w:pPr>
          </w:p>
        </w:tc>
      </w:tr>
      <w:tr w:rsidR="00157DA5" w:rsidRPr="00A41A8D" w:rsidTr="00DA4FD2">
        <w:tc>
          <w:tcPr>
            <w:tcW w:w="5310" w:type="dxa"/>
            <w:shd w:val="clear" w:color="auto" w:fill="auto"/>
          </w:tcPr>
          <w:p w:rsidR="00157DA5" w:rsidRPr="00A41A8D" w:rsidRDefault="00157DA5" w:rsidP="00DA4FD2">
            <w:pPr>
              <w:rPr>
                <w:sz w:val="20"/>
                <w:szCs w:val="20"/>
              </w:rPr>
            </w:pPr>
            <w:r w:rsidRPr="00A41A8D">
              <w:rPr>
                <w:sz w:val="20"/>
                <w:szCs w:val="20"/>
              </w:rPr>
              <w:t>Demonstrates one-to-one correspondence for numbers 1-10, with manipulatives</w:t>
            </w:r>
          </w:p>
        </w:tc>
        <w:tc>
          <w:tcPr>
            <w:tcW w:w="900" w:type="dxa"/>
            <w:shd w:val="clear" w:color="auto" w:fill="auto"/>
          </w:tcPr>
          <w:p w:rsidR="00157DA5" w:rsidRPr="00A41A8D" w:rsidRDefault="00157DA5" w:rsidP="00DA4FD2">
            <w:pPr>
              <w:rPr>
                <w:sz w:val="20"/>
                <w:szCs w:val="20"/>
              </w:rPr>
            </w:pPr>
          </w:p>
        </w:tc>
        <w:tc>
          <w:tcPr>
            <w:tcW w:w="1440" w:type="dxa"/>
            <w:shd w:val="clear" w:color="auto" w:fill="auto"/>
          </w:tcPr>
          <w:p w:rsidR="00157DA5" w:rsidRPr="00A41A8D" w:rsidRDefault="00157DA5" w:rsidP="00DA4FD2">
            <w:pPr>
              <w:rPr>
                <w:sz w:val="20"/>
                <w:szCs w:val="20"/>
              </w:rPr>
            </w:pPr>
          </w:p>
        </w:tc>
        <w:tc>
          <w:tcPr>
            <w:tcW w:w="1350" w:type="dxa"/>
            <w:shd w:val="clear" w:color="auto" w:fill="auto"/>
          </w:tcPr>
          <w:p w:rsidR="00157DA5" w:rsidRPr="00A41A8D" w:rsidRDefault="00157DA5" w:rsidP="00DA4FD2">
            <w:pPr>
              <w:rPr>
                <w:sz w:val="20"/>
                <w:szCs w:val="20"/>
              </w:rPr>
            </w:pPr>
          </w:p>
        </w:tc>
        <w:tc>
          <w:tcPr>
            <w:tcW w:w="1260" w:type="dxa"/>
            <w:shd w:val="clear" w:color="auto" w:fill="auto"/>
          </w:tcPr>
          <w:p w:rsidR="00157DA5" w:rsidRPr="00A41A8D" w:rsidRDefault="00157DA5" w:rsidP="00DA4FD2">
            <w:pPr>
              <w:rPr>
                <w:sz w:val="20"/>
                <w:szCs w:val="20"/>
              </w:rPr>
            </w:pPr>
          </w:p>
        </w:tc>
      </w:tr>
      <w:tr w:rsidR="00157DA5" w:rsidRPr="00A41A8D" w:rsidTr="00DA4FD2">
        <w:tc>
          <w:tcPr>
            <w:tcW w:w="5310" w:type="dxa"/>
            <w:shd w:val="clear" w:color="auto" w:fill="auto"/>
          </w:tcPr>
          <w:p w:rsidR="00157DA5" w:rsidRPr="00A41A8D" w:rsidRDefault="00157DA5" w:rsidP="00DA4FD2">
            <w:pPr>
              <w:rPr>
                <w:sz w:val="20"/>
                <w:szCs w:val="20"/>
              </w:rPr>
            </w:pPr>
            <w:r w:rsidRPr="00A41A8D">
              <w:rPr>
                <w:sz w:val="20"/>
                <w:szCs w:val="20"/>
              </w:rPr>
              <w:t>Adds on using numbers 1-10, with steps</w:t>
            </w:r>
          </w:p>
        </w:tc>
        <w:tc>
          <w:tcPr>
            <w:tcW w:w="900" w:type="dxa"/>
            <w:shd w:val="clear" w:color="auto" w:fill="auto"/>
          </w:tcPr>
          <w:p w:rsidR="00157DA5" w:rsidRPr="00A41A8D" w:rsidRDefault="00157DA5" w:rsidP="00DA4FD2">
            <w:pPr>
              <w:rPr>
                <w:sz w:val="20"/>
                <w:szCs w:val="20"/>
              </w:rPr>
            </w:pPr>
          </w:p>
        </w:tc>
        <w:tc>
          <w:tcPr>
            <w:tcW w:w="1440" w:type="dxa"/>
            <w:shd w:val="clear" w:color="auto" w:fill="auto"/>
          </w:tcPr>
          <w:p w:rsidR="00157DA5" w:rsidRPr="00A41A8D" w:rsidRDefault="00157DA5" w:rsidP="00DA4FD2">
            <w:pPr>
              <w:rPr>
                <w:sz w:val="20"/>
                <w:szCs w:val="20"/>
              </w:rPr>
            </w:pPr>
          </w:p>
        </w:tc>
        <w:tc>
          <w:tcPr>
            <w:tcW w:w="1350" w:type="dxa"/>
            <w:shd w:val="clear" w:color="auto" w:fill="auto"/>
          </w:tcPr>
          <w:p w:rsidR="00157DA5" w:rsidRPr="00A41A8D" w:rsidRDefault="00157DA5" w:rsidP="00DA4FD2">
            <w:pPr>
              <w:rPr>
                <w:sz w:val="20"/>
                <w:szCs w:val="20"/>
              </w:rPr>
            </w:pPr>
          </w:p>
        </w:tc>
        <w:tc>
          <w:tcPr>
            <w:tcW w:w="1260" w:type="dxa"/>
            <w:shd w:val="clear" w:color="auto" w:fill="auto"/>
          </w:tcPr>
          <w:p w:rsidR="00157DA5" w:rsidRPr="00A41A8D" w:rsidRDefault="00157DA5" w:rsidP="00DA4FD2">
            <w:pPr>
              <w:rPr>
                <w:sz w:val="20"/>
                <w:szCs w:val="20"/>
              </w:rPr>
            </w:pPr>
          </w:p>
        </w:tc>
      </w:tr>
      <w:tr w:rsidR="00157DA5" w:rsidRPr="00A41A8D" w:rsidTr="00DA4FD2">
        <w:tc>
          <w:tcPr>
            <w:tcW w:w="5310" w:type="dxa"/>
            <w:shd w:val="clear" w:color="auto" w:fill="auto"/>
          </w:tcPr>
          <w:p w:rsidR="00157DA5" w:rsidRPr="00A41A8D" w:rsidRDefault="00157DA5" w:rsidP="00DA4FD2">
            <w:pPr>
              <w:rPr>
                <w:sz w:val="20"/>
                <w:szCs w:val="20"/>
              </w:rPr>
            </w:pPr>
            <w:r w:rsidRPr="00A41A8D">
              <w:rPr>
                <w:sz w:val="20"/>
                <w:szCs w:val="20"/>
              </w:rPr>
              <w:t>Adds on using numbers 1-10, with manipulatives</w:t>
            </w:r>
          </w:p>
        </w:tc>
        <w:tc>
          <w:tcPr>
            <w:tcW w:w="900" w:type="dxa"/>
            <w:shd w:val="clear" w:color="auto" w:fill="auto"/>
          </w:tcPr>
          <w:p w:rsidR="00157DA5" w:rsidRPr="00A41A8D" w:rsidRDefault="00157DA5" w:rsidP="00DA4FD2">
            <w:pPr>
              <w:rPr>
                <w:sz w:val="20"/>
                <w:szCs w:val="20"/>
              </w:rPr>
            </w:pPr>
          </w:p>
        </w:tc>
        <w:tc>
          <w:tcPr>
            <w:tcW w:w="1440" w:type="dxa"/>
            <w:shd w:val="clear" w:color="auto" w:fill="auto"/>
          </w:tcPr>
          <w:p w:rsidR="00157DA5" w:rsidRPr="00A41A8D" w:rsidRDefault="00157DA5" w:rsidP="00DA4FD2">
            <w:pPr>
              <w:rPr>
                <w:sz w:val="20"/>
                <w:szCs w:val="20"/>
              </w:rPr>
            </w:pPr>
          </w:p>
        </w:tc>
        <w:tc>
          <w:tcPr>
            <w:tcW w:w="1350" w:type="dxa"/>
            <w:shd w:val="clear" w:color="auto" w:fill="auto"/>
          </w:tcPr>
          <w:p w:rsidR="00157DA5" w:rsidRPr="00A41A8D" w:rsidRDefault="00157DA5" w:rsidP="00DA4FD2">
            <w:pPr>
              <w:rPr>
                <w:sz w:val="20"/>
                <w:szCs w:val="20"/>
              </w:rPr>
            </w:pPr>
          </w:p>
        </w:tc>
        <w:tc>
          <w:tcPr>
            <w:tcW w:w="1260" w:type="dxa"/>
            <w:shd w:val="clear" w:color="auto" w:fill="auto"/>
          </w:tcPr>
          <w:p w:rsidR="00157DA5" w:rsidRPr="00A41A8D" w:rsidRDefault="00157DA5" w:rsidP="00DA4FD2">
            <w:pPr>
              <w:rPr>
                <w:sz w:val="20"/>
                <w:szCs w:val="20"/>
              </w:rPr>
            </w:pPr>
          </w:p>
        </w:tc>
      </w:tr>
      <w:tr w:rsidR="00157DA5" w:rsidRPr="00A41A8D" w:rsidTr="00DA4FD2">
        <w:tc>
          <w:tcPr>
            <w:tcW w:w="5310" w:type="dxa"/>
          </w:tcPr>
          <w:p w:rsidR="00157DA5" w:rsidRPr="00A41A8D" w:rsidRDefault="00157DA5" w:rsidP="00DA4FD2">
            <w:pPr>
              <w:rPr>
                <w:sz w:val="20"/>
                <w:szCs w:val="20"/>
              </w:rPr>
            </w:pPr>
            <w:r w:rsidRPr="00A41A8D">
              <w:rPr>
                <w:sz w:val="20"/>
                <w:szCs w:val="20"/>
              </w:rPr>
              <w:t xml:space="preserve">Demonstrates counting to 100                                              </w:t>
            </w:r>
          </w:p>
        </w:tc>
        <w:tc>
          <w:tcPr>
            <w:tcW w:w="900" w:type="dxa"/>
          </w:tcPr>
          <w:p w:rsidR="00157DA5" w:rsidRPr="00A41A8D" w:rsidRDefault="00157DA5" w:rsidP="00DA4FD2">
            <w:pPr>
              <w:rPr>
                <w:sz w:val="20"/>
                <w:szCs w:val="20"/>
              </w:rPr>
            </w:pPr>
          </w:p>
        </w:tc>
        <w:tc>
          <w:tcPr>
            <w:tcW w:w="1440" w:type="dxa"/>
          </w:tcPr>
          <w:p w:rsidR="00157DA5" w:rsidRPr="00A41A8D" w:rsidRDefault="00157DA5" w:rsidP="00DA4FD2">
            <w:pPr>
              <w:rPr>
                <w:sz w:val="20"/>
                <w:szCs w:val="20"/>
              </w:rPr>
            </w:pPr>
          </w:p>
        </w:tc>
        <w:tc>
          <w:tcPr>
            <w:tcW w:w="1350" w:type="dxa"/>
          </w:tcPr>
          <w:p w:rsidR="00157DA5" w:rsidRPr="00A41A8D" w:rsidRDefault="00157DA5" w:rsidP="00DA4FD2">
            <w:pPr>
              <w:rPr>
                <w:sz w:val="20"/>
                <w:szCs w:val="20"/>
              </w:rPr>
            </w:pPr>
          </w:p>
        </w:tc>
        <w:tc>
          <w:tcPr>
            <w:tcW w:w="1260" w:type="dxa"/>
          </w:tcPr>
          <w:p w:rsidR="00157DA5" w:rsidRPr="00A41A8D" w:rsidRDefault="00157DA5" w:rsidP="00DA4FD2">
            <w:pPr>
              <w:rPr>
                <w:sz w:val="20"/>
                <w:szCs w:val="20"/>
              </w:rPr>
            </w:pPr>
          </w:p>
        </w:tc>
      </w:tr>
      <w:tr w:rsidR="00157DA5" w:rsidRPr="00A41A8D" w:rsidTr="00DA4FD2">
        <w:tc>
          <w:tcPr>
            <w:tcW w:w="5310" w:type="dxa"/>
          </w:tcPr>
          <w:p w:rsidR="00157DA5" w:rsidRPr="00A41A8D" w:rsidRDefault="00157DA5" w:rsidP="00DA4FD2">
            <w:pPr>
              <w:rPr>
                <w:sz w:val="20"/>
                <w:szCs w:val="20"/>
              </w:rPr>
            </w:pPr>
            <w:r w:rsidRPr="00A41A8D">
              <w:rPr>
                <w:sz w:val="20"/>
                <w:szCs w:val="20"/>
              </w:rPr>
              <w:t>Has one-to-one correspondence for numbers 1-30</w:t>
            </w:r>
          </w:p>
        </w:tc>
        <w:tc>
          <w:tcPr>
            <w:tcW w:w="900" w:type="dxa"/>
          </w:tcPr>
          <w:p w:rsidR="00157DA5" w:rsidRPr="00A41A8D" w:rsidRDefault="00157DA5" w:rsidP="00DA4FD2">
            <w:pPr>
              <w:rPr>
                <w:sz w:val="20"/>
                <w:szCs w:val="20"/>
              </w:rPr>
            </w:pPr>
          </w:p>
        </w:tc>
        <w:tc>
          <w:tcPr>
            <w:tcW w:w="1440" w:type="dxa"/>
          </w:tcPr>
          <w:p w:rsidR="00157DA5" w:rsidRPr="00A41A8D" w:rsidRDefault="00157DA5" w:rsidP="00DA4FD2">
            <w:pPr>
              <w:rPr>
                <w:sz w:val="20"/>
                <w:szCs w:val="20"/>
              </w:rPr>
            </w:pPr>
          </w:p>
        </w:tc>
        <w:tc>
          <w:tcPr>
            <w:tcW w:w="1350" w:type="dxa"/>
          </w:tcPr>
          <w:p w:rsidR="00157DA5" w:rsidRPr="00A41A8D" w:rsidRDefault="00157DA5" w:rsidP="00DA4FD2">
            <w:pPr>
              <w:rPr>
                <w:sz w:val="20"/>
                <w:szCs w:val="20"/>
              </w:rPr>
            </w:pPr>
          </w:p>
        </w:tc>
        <w:tc>
          <w:tcPr>
            <w:tcW w:w="1260" w:type="dxa"/>
          </w:tcPr>
          <w:p w:rsidR="00157DA5" w:rsidRPr="00A41A8D" w:rsidRDefault="00157DA5" w:rsidP="00DA4FD2">
            <w:pPr>
              <w:rPr>
                <w:sz w:val="20"/>
                <w:szCs w:val="20"/>
              </w:rPr>
            </w:pPr>
          </w:p>
        </w:tc>
      </w:tr>
      <w:tr w:rsidR="007F57D4" w:rsidRPr="00A41A8D" w:rsidTr="00DA4FD2">
        <w:tc>
          <w:tcPr>
            <w:tcW w:w="5310" w:type="dxa"/>
          </w:tcPr>
          <w:p w:rsidR="007F57D4" w:rsidRPr="00A41A8D" w:rsidRDefault="007F57D4" w:rsidP="00DA4FD2">
            <w:pPr>
              <w:rPr>
                <w:sz w:val="20"/>
                <w:szCs w:val="20"/>
              </w:rPr>
            </w:pPr>
            <w:r w:rsidRPr="007F57D4">
              <w:rPr>
                <w:sz w:val="20"/>
                <w:szCs w:val="20"/>
              </w:rPr>
              <w:t>Understands combinations (to 10)</w:t>
            </w:r>
          </w:p>
        </w:tc>
        <w:tc>
          <w:tcPr>
            <w:tcW w:w="900" w:type="dxa"/>
          </w:tcPr>
          <w:p w:rsidR="007F57D4" w:rsidRPr="00A41A8D" w:rsidRDefault="007F57D4" w:rsidP="00DA4FD2">
            <w:pPr>
              <w:rPr>
                <w:sz w:val="20"/>
                <w:szCs w:val="20"/>
              </w:rPr>
            </w:pPr>
          </w:p>
        </w:tc>
        <w:tc>
          <w:tcPr>
            <w:tcW w:w="1440" w:type="dxa"/>
          </w:tcPr>
          <w:p w:rsidR="007F57D4" w:rsidRPr="00A41A8D" w:rsidRDefault="007F57D4" w:rsidP="00DA4FD2">
            <w:pPr>
              <w:rPr>
                <w:sz w:val="20"/>
                <w:szCs w:val="20"/>
              </w:rPr>
            </w:pPr>
          </w:p>
        </w:tc>
        <w:tc>
          <w:tcPr>
            <w:tcW w:w="1350" w:type="dxa"/>
          </w:tcPr>
          <w:p w:rsidR="007F57D4" w:rsidRPr="00A41A8D" w:rsidRDefault="007F57D4" w:rsidP="00DA4FD2">
            <w:pPr>
              <w:rPr>
                <w:sz w:val="20"/>
                <w:szCs w:val="20"/>
              </w:rPr>
            </w:pPr>
          </w:p>
        </w:tc>
        <w:tc>
          <w:tcPr>
            <w:tcW w:w="1260" w:type="dxa"/>
          </w:tcPr>
          <w:p w:rsidR="007F57D4" w:rsidRPr="00A41A8D" w:rsidRDefault="007F57D4" w:rsidP="00DA4FD2">
            <w:pPr>
              <w:rPr>
                <w:sz w:val="20"/>
                <w:szCs w:val="20"/>
              </w:rPr>
            </w:pPr>
          </w:p>
        </w:tc>
      </w:tr>
      <w:tr w:rsidR="00157DA5" w:rsidRPr="00A41A8D" w:rsidTr="00DA4FD2">
        <w:tc>
          <w:tcPr>
            <w:tcW w:w="5310" w:type="dxa"/>
          </w:tcPr>
          <w:p w:rsidR="00157DA5" w:rsidRPr="00A41A8D" w:rsidRDefault="00157DA5" w:rsidP="00DA4FD2">
            <w:pPr>
              <w:rPr>
                <w:sz w:val="20"/>
                <w:szCs w:val="20"/>
              </w:rPr>
            </w:pPr>
            <w:r w:rsidRPr="00A41A8D">
              <w:rPr>
                <w:sz w:val="20"/>
                <w:szCs w:val="20"/>
              </w:rPr>
              <w:t>Recognizes number groups without counting (2-10)</w:t>
            </w:r>
          </w:p>
        </w:tc>
        <w:tc>
          <w:tcPr>
            <w:tcW w:w="900" w:type="dxa"/>
          </w:tcPr>
          <w:p w:rsidR="00157DA5" w:rsidRPr="00A41A8D" w:rsidRDefault="00157DA5" w:rsidP="00DA4FD2">
            <w:pPr>
              <w:rPr>
                <w:sz w:val="20"/>
                <w:szCs w:val="20"/>
              </w:rPr>
            </w:pPr>
          </w:p>
        </w:tc>
        <w:tc>
          <w:tcPr>
            <w:tcW w:w="1440" w:type="dxa"/>
          </w:tcPr>
          <w:p w:rsidR="00157DA5" w:rsidRPr="00A41A8D" w:rsidRDefault="00157DA5" w:rsidP="00DA4FD2">
            <w:pPr>
              <w:rPr>
                <w:sz w:val="20"/>
                <w:szCs w:val="20"/>
              </w:rPr>
            </w:pPr>
          </w:p>
        </w:tc>
        <w:tc>
          <w:tcPr>
            <w:tcW w:w="1350" w:type="dxa"/>
          </w:tcPr>
          <w:p w:rsidR="00157DA5" w:rsidRPr="00A41A8D" w:rsidRDefault="00157DA5" w:rsidP="00DA4FD2">
            <w:pPr>
              <w:rPr>
                <w:sz w:val="20"/>
                <w:szCs w:val="20"/>
              </w:rPr>
            </w:pPr>
          </w:p>
        </w:tc>
        <w:tc>
          <w:tcPr>
            <w:tcW w:w="1260" w:type="dxa"/>
          </w:tcPr>
          <w:p w:rsidR="00157DA5" w:rsidRPr="00A41A8D" w:rsidRDefault="00157DA5" w:rsidP="00DA4FD2">
            <w:pPr>
              <w:rPr>
                <w:sz w:val="20"/>
                <w:szCs w:val="20"/>
              </w:rPr>
            </w:pPr>
          </w:p>
        </w:tc>
      </w:tr>
      <w:tr w:rsidR="00157DA5" w:rsidRPr="00A41A8D" w:rsidTr="00DA4FD2">
        <w:tc>
          <w:tcPr>
            <w:tcW w:w="5310" w:type="dxa"/>
          </w:tcPr>
          <w:p w:rsidR="00157DA5" w:rsidRPr="00A41A8D" w:rsidRDefault="0038314B" w:rsidP="00DA4FD2">
            <w:pPr>
              <w:rPr>
                <w:sz w:val="20"/>
                <w:szCs w:val="20"/>
              </w:rPr>
            </w:pPr>
            <w:r w:rsidRPr="00A41A8D">
              <w:rPr>
                <w:sz w:val="20"/>
                <w:szCs w:val="20"/>
              </w:rPr>
              <w:t>Counts objects with accuracy to 100</w:t>
            </w:r>
            <w:r w:rsidR="000F6732">
              <w:rPr>
                <w:sz w:val="20"/>
                <w:szCs w:val="20"/>
              </w:rPr>
              <w:t xml:space="preserve"> </w:t>
            </w:r>
          </w:p>
        </w:tc>
        <w:tc>
          <w:tcPr>
            <w:tcW w:w="900" w:type="dxa"/>
          </w:tcPr>
          <w:p w:rsidR="00157DA5" w:rsidRPr="00A41A8D" w:rsidRDefault="00157DA5" w:rsidP="00DA4FD2">
            <w:pPr>
              <w:rPr>
                <w:sz w:val="20"/>
                <w:szCs w:val="20"/>
              </w:rPr>
            </w:pPr>
          </w:p>
        </w:tc>
        <w:tc>
          <w:tcPr>
            <w:tcW w:w="1440" w:type="dxa"/>
          </w:tcPr>
          <w:p w:rsidR="00157DA5" w:rsidRPr="00A41A8D" w:rsidRDefault="00157DA5" w:rsidP="00DA4FD2">
            <w:pPr>
              <w:rPr>
                <w:sz w:val="20"/>
                <w:szCs w:val="20"/>
              </w:rPr>
            </w:pPr>
          </w:p>
        </w:tc>
        <w:tc>
          <w:tcPr>
            <w:tcW w:w="1350" w:type="dxa"/>
          </w:tcPr>
          <w:p w:rsidR="00157DA5" w:rsidRPr="00A41A8D" w:rsidRDefault="00157DA5" w:rsidP="00DA4FD2">
            <w:pPr>
              <w:rPr>
                <w:sz w:val="20"/>
                <w:szCs w:val="20"/>
              </w:rPr>
            </w:pPr>
          </w:p>
        </w:tc>
        <w:tc>
          <w:tcPr>
            <w:tcW w:w="1260" w:type="dxa"/>
          </w:tcPr>
          <w:p w:rsidR="00157DA5" w:rsidRPr="00A41A8D" w:rsidRDefault="00157DA5" w:rsidP="00DA4FD2">
            <w:pPr>
              <w:rPr>
                <w:sz w:val="20"/>
                <w:szCs w:val="20"/>
              </w:rPr>
            </w:pPr>
          </w:p>
        </w:tc>
      </w:tr>
      <w:tr w:rsidR="00157DA5" w:rsidRPr="00A41A8D" w:rsidTr="00DA4FD2">
        <w:tc>
          <w:tcPr>
            <w:tcW w:w="5310" w:type="dxa"/>
          </w:tcPr>
          <w:p w:rsidR="00157DA5" w:rsidRPr="00A41A8D" w:rsidRDefault="00976360" w:rsidP="00DA4FD2">
            <w:pPr>
              <w:rPr>
                <w:sz w:val="20"/>
                <w:szCs w:val="20"/>
              </w:rPr>
            </w:pPr>
            <w:r w:rsidRPr="00A41A8D">
              <w:rPr>
                <w:sz w:val="20"/>
                <w:szCs w:val="20"/>
              </w:rPr>
              <w:t>Replicates visual or movement patterns</w:t>
            </w:r>
          </w:p>
        </w:tc>
        <w:tc>
          <w:tcPr>
            <w:tcW w:w="900" w:type="dxa"/>
          </w:tcPr>
          <w:p w:rsidR="00157DA5" w:rsidRPr="00A41A8D" w:rsidRDefault="00157DA5" w:rsidP="00DA4FD2">
            <w:pPr>
              <w:rPr>
                <w:sz w:val="20"/>
                <w:szCs w:val="20"/>
              </w:rPr>
            </w:pPr>
          </w:p>
        </w:tc>
        <w:tc>
          <w:tcPr>
            <w:tcW w:w="1440" w:type="dxa"/>
          </w:tcPr>
          <w:p w:rsidR="00157DA5" w:rsidRPr="00A41A8D" w:rsidRDefault="00157DA5" w:rsidP="00DA4FD2">
            <w:pPr>
              <w:rPr>
                <w:sz w:val="20"/>
                <w:szCs w:val="20"/>
              </w:rPr>
            </w:pPr>
          </w:p>
        </w:tc>
        <w:tc>
          <w:tcPr>
            <w:tcW w:w="1350" w:type="dxa"/>
          </w:tcPr>
          <w:p w:rsidR="00157DA5" w:rsidRPr="00A41A8D" w:rsidRDefault="00157DA5" w:rsidP="00DA4FD2">
            <w:pPr>
              <w:rPr>
                <w:sz w:val="20"/>
                <w:szCs w:val="20"/>
              </w:rPr>
            </w:pPr>
          </w:p>
        </w:tc>
        <w:tc>
          <w:tcPr>
            <w:tcW w:w="1260" w:type="dxa"/>
          </w:tcPr>
          <w:p w:rsidR="00157DA5" w:rsidRPr="00A41A8D" w:rsidRDefault="00157DA5" w:rsidP="00DA4FD2">
            <w:pPr>
              <w:rPr>
                <w:sz w:val="20"/>
                <w:szCs w:val="20"/>
              </w:rPr>
            </w:pPr>
          </w:p>
        </w:tc>
      </w:tr>
      <w:tr w:rsidR="00157DA5" w:rsidRPr="00A41A8D" w:rsidTr="00DA4FD2">
        <w:tc>
          <w:tcPr>
            <w:tcW w:w="5310" w:type="dxa"/>
          </w:tcPr>
          <w:p w:rsidR="00157DA5" w:rsidRPr="00A41A8D" w:rsidRDefault="0038314B" w:rsidP="00DA4FD2">
            <w:pPr>
              <w:rPr>
                <w:sz w:val="20"/>
                <w:szCs w:val="20"/>
              </w:rPr>
            </w:pPr>
            <w:r w:rsidRPr="00A41A8D">
              <w:rPr>
                <w:sz w:val="20"/>
                <w:szCs w:val="20"/>
              </w:rPr>
              <w:t>Understands concepts of add on or take away</w:t>
            </w:r>
            <w:r>
              <w:rPr>
                <w:sz w:val="20"/>
                <w:szCs w:val="20"/>
              </w:rPr>
              <w:t xml:space="preserve"> (to 30)</w:t>
            </w:r>
          </w:p>
        </w:tc>
        <w:tc>
          <w:tcPr>
            <w:tcW w:w="900" w:type="dxa"/>
          </w:tcPr>
          <w:p w:rsidR="00157DA5" w:rsidRPr="00A41A8D" w:rsidRDefault="00157DA5" w:rsidP="00DA4FD2">
            <w:pPr>
              <w:rPr>
                <w:sz w:val="20"/>
                <w:szCs w:val="20"/>
              </w:rPr>
            </w:pPr>
          </w:p>
        </w:tc>
        <w:tc>
          <w:tcPr>
            <w:tcW w:w="1440" w:type="dxa"/>
          </w:tcPr>
          <w:p w:rsidR="00157DA5" w:rsidRPr="00A41A8D" w:rsidRDefault="00157DA5" w:rsidP="00DA4FD2">
            <w:pPr>
              <w:rPr>
                <w:sz w:val="20"/>
                <w:szCs w:val="20"/>
              </w:rPr>
            </w:pPr>
          </w:p>
        </w:tc>
        <w:tc>
          <w:tcPr>
            <w:tcW w:w="1350" w:type="dxa"/>
          </w:tcPr>
          <w:p w:rsidR="00157DA5" w:rsidRPr="00A41A8D" w:rsidRDefault="00157DA5" w:rsidP="00DA4FD2">
            <w:pPr>
              <w:rPr>
                <w:sz w:val="20"/>
                <w:szCs w:val="20"/>
              </w:rPr>
            </w:pPr>
          </w:p>
        </w:tc>
        <w:tc>
          <w:tcPr>
            <w:tcW w:w="1260" w:type="dxa"/>
          </w:tcPr>
          <w:p w:rsidR="00157DA5" w:rsidRPr="00A41A8D" w:rsidRDefault="00157DA5" w:rsidP="00DA4FD2">
            <w:pPr>
              <w:rPr>
                <w:sz w:val="20"/>
                <w:szCs w:val="20"/>
              </w:rPr>
            </w:pPr>
          </w:p>
        </w:tc>
      </w:tr>
      <w:tr w:rsidR="00157DA5" w:rsidRPr="00A41A8D" w:rsidTr="00DA4FD2">
        <w:tc>
          <w:tcPr>
            <w:tcW w:w="5310" w:type="dxa"/>
          </w:tcPr>
          <w:p w:rsidR="00157DA5" w:rsidRPr="00A41A8D" w:rsidRDefault="00976360" w:rsidP="00DA4FD2">
            <w:pPr>
              <w:rPr>
                <w:sz w:val="20"/>
                <w:szCs w:val="20"/>
              </w:rPr>
            </w:pPr>
            <w:r w:rsidRPr="007A4635">
              <w:rPr>
                <w:sz w:val="20"/>
                <w:szCs w:val="20"/>
              </w:rPr>
              <w:t>Adds/subtracts single digit problems on paper</w:t>
            </w:r>
          </w:p>
        </w:tc>
        <w:tc>
          <w:tcPr>
            <w:tcW w:w="900" w:type="dxa"/>
          </w:tcPr>
          <w:p w:rsidR="00157DA5" w:rsidRPr="00A41A8D" w:rsidRDefault="00157DA5" w:rsidP="00DA4FD2">
            <w:pPr>
              <w:rPr>
                <w:sz w:val="20"/>
                <w:szCs w:val="20"/>
              </w:rPr>
            </w:pPr>
          </w:p>
        </w:tc>
        <w:tc>
          <w:tcPr>
            <w:tcW w:w="1440" w:type="dxa"/>
          </w:tcPr>
          <w:p w:rsidR="00157DA5" w:rsidRPr="00A41A8D" w:rsidRDefault="00157DA5" w:rsidP="00DA4FD2">
            <w:pPr>
              <w:rPr>
                <w:sz w:val="20"/>
                <w:szCs w:val="20"/>
              </w:rPr>
            </w:pPr>
          </w:p>
        </w:tc>
        <w:tc>
          <w:tcPr>
            <w:tcW w:w="1350" w:type="dxa"/>
          </w:tcPr>
          <w:p w:rsidR="00157DA5" w:rsidRPr="00A41A8D" w:rsidRDefault="00157DA5" w:rsidP="00DA4FD2">
            <w:pPr>
              <w:rPr>
                <w:sz w:val="20"/>
                <w:szCs w:val="20"/>
              </w:rPr>
            </w:pPr>
          </w:p>
        </w:tc>
        <w:tc>
          <w:tcPr>
            <w:tcW w:w="1260" w:type="dxa"/>
          </w:tcPr>
          <w:p w:rsidR="00157DA5" w:rsidRPr="00A41A8D" w:rsidRDefault="00157DA5" w:rsidP="00DA4FD2">
            <w:pPr>
              <w:rPr>
                <w:sz w:val="20"/>
                <w:szCs w:val="20"/>
              </w:rPr>
            </w:pPr>
          </w:p>
        </w:tc>
      </w:tr>
      <w:tr w:rsidR="00157DA5" w:rsidRPr="00A41A8D" w:rsidTr="00DA4FD2">
        <w:tc>
          <w:tcPr>
            <w:tcW w:w="5310" w:type="dxa"/>
          </w:tcPr>
          <w:p w:rsidR="00157DA5" w:rsidRPr="00A41A8D" w:rsidRDefault="00157DA5" w:rsidP="00DA4FD2">
            <w:pPr>
              <w:rPr>
                <w:sz w:val="20"/>
                <w:szCs w:val="20"/>
              </w:rPr>
            </w:pPr>
            <w:r w:rsidRPr="00A41A8D">
              <w:rPr>
                <w:sz w:val="20"/>
                <w:szCs w:val="20"/>
              </w:rPr>
              <w:t>Shows a group of objects by number (to 100)</w:t>
            </w:r>
          </w:p>
        </w:tc>
        <w:tc>
          <w:tcPr>
            <w:tcW w:w="900" w:type="dxa"/>
          </w:tcPr>
          <w:p w:rsidR="00157DA5" w:rsidRPr="00A41A8D" w:rsidRDefault="00157DA5" w:rsidP="00DA4FD2">
            <w:pPr>
              <w:rPr>
                <w:sz w:val="20"/>
                <w:szCs w:val="20"/>
              </w:rPr>
            </w:pPr>
          </w:p>
        </w:tc>
        <w:tc>
          <w:tcPr>
            <w:tcW w:w="1440" w:type="dxa"/>
          </w:tcPr>
          <w:p w:rsidR="00157DA5" w:rsidRPr="00A41A8D" w:rsidRDefault="00157DA5" w:rsidP="00DA4FD2">
            <w:pPr>
              <w:rPr>
                <w:sz w:val="20"/>
                <w:szCs w:val="20"/>
              </w:rPr>
            </w:pPr>
          </w:p>
        </w:tc>
        <w:tc>
          <w:tcPr>
            <w:tcW w:w="1350" w:type="dxa"/>
          </w:tcPr>
          <w:p w:rsidR="00157DA5" w:rsidRPr="00A41A8D" w:rsidRDefault="00157DA5" w:rsidP="00DA4FD2">
            <w:pPr>
              <w:rPr>
                <w:sz w:val="20"/>
                <w:szCs w:val="20"/>
              </w:rPr>
            </w:pPr>
          </w:p>
        </w:tc>
        <w:tc>
          <w:tcPr>
            <w:tcW w:w="1260" w:type="dxa"/>
          </w:tcPr>
          <w:p w:rsidR="00157DA5" w:rsidRPr="00A41A8D" w:rsidRDefault="00157DA5" w:rsidP="00DA4FD2">
            <w:pPr>
              <w:rPr>
                <w:sz w:val="20"/>
                <w:szCs w:val="20"/>
              </w:rPr>
            </w:pPr>
          </w:p>
        </w:tc>
      </w:tr>
      <w:tr w:rsidR="00157DA5" w:rsidRPr="00A41A8D" w:rsidTr="00DA4FD2">
        <w:tc>
          <w:tcPr>
            <w:tcW w:w="5310" w:type="dxa"/>
          </w:tcPr>
          <w:p w:rsidR="00157DA5" w:rsidRPr="00A41A8D" w:rsidRDefault="00157DA5" w:rsidP="00DA4FD2">
            <w:pPr>
              <w:rPr>
                <w:sz w:val="20"/>
                <w:szCs w:val="20"/>
              </w:rPr>
            </w:pPr>
            <w:r w:rsidRPr="00A41A8D">
              <w:rPr>
                <w:sz w:val="20"/>
                <w:szCs w:val="20"/>
              </w:rPr>
              <w:t>Quickly recognizes number groups (to 100)</w:t>
            </w:r>
          </w:p>
        </w:tc>
        <w:tc>
          <w:tcPr>
            <w:tcW w:w="900" w:type="dxa"/>
          </w:tcPr>
          <w:p w:rsidR="00157DA5" w:rsidRPr="00A41A8D" w:rsidRDefault="00157DA5" w:rsidP="00DA4FD2">
            <w:pPr>
              <w:rPr>
                <w:sz w:val="20"/>
                <w:szCs w:val="20"/>
              </w:rPr>
            </w:pPr>
          </w:p>
        </w:tc>
        <w:tc>
          <w:tcPr>
            <w:tcW w:w="1440" w:type="dxa"/>
          </w:tcPr>
          <w:p w:rsidR="00157DA5" w:rsidRPr="00A41A8D" w:rsidRDefault="00157DA5" w:rsidP="00DA4FD2">
            <w:pPr>
              <w:rPr>
                <w:sz w:val="20"/>
                <w:szCs w:val="20"/>
              </w:rPr>
            </w:pPr>
          </w:p>
        </w:tc>
        <w:tc>
          <w:tcPr>
            <w:tcW w:w="1350" w:type="dxa"/>
          </w:tcPr>
          <w:p w:rsidR="00157DA5" w:rsidRPr="00A41A8D" w:rsidRDefault="00157DA5" w:rsidP="00DA4FD2">
            <w:pPr>
              <w:rPr>
                <w:sz w:val="20"/>
                <w:szCs w:val="20"/>
              </w:rPr>
            </w:pPr>
          </w:p>
        </w:tc>
        <w:tc>
          <w:tcPr>
            <w:tcW w:w="1260" w:type="dxa"/>
          </w:tcPr>
          <w:p w:rsidR="00157DA5" w:rsidRPr="00A41A8D" w:rsidRDefault="00157DA5" w:rsidP="00DA4FD2">
            <w:pPr>
              <w:rPr>
                <w:sz w:val="20"/>
                <w:szCs w:val="20"/>
              </w:rPr>
            </w:pPr>
          </w:p>
        </w:tc>
      </w:tr>
      <w:tr w:rsidR="00157DA5" w:rsidRPr="00A41A8D" w:rsidTr="00DA4FD2">
        <w:tc>
          <w:tcPr>
            <w:tcW w:w="5310" w:type="dxa"/>
          </w:tcPr>
          <w:p w:rsidR="00157DA5" w:rsidRPr="00A41A8D" w:rsidRDefault="00157DA5" w:rsidP="00DA4FD2">
            <w:pPr>
              <w:rPr>
                <w:sz w:val="20"/>
                <w:szCs w:val="20"/>
              </w:rPr>
            </w:pPr>
            <w:r w:rsidRPr="007A4635">
              <w:rPr>
                <w:sz w:val="20"/>
                <w:szCs w:val="20"/>
              </w:rPr>
              <w:t xml:space="preserve">Adds/subtracts </w:t>
            </w:r>
            <w:r w:rsidRPr="00A41A8D">
              <w:rPr>
                <w:sz w:val="20"/>
                <w:szCs w:val="20"/>
              </w:rPr>
              <w:t xml:space="preserve">from a group of objects </w:t>
            </w:r>
          </w:p>
          <w:p w:rsidR="00157DA5" w:rsidRPr="00A41A8D" w:rsidRDefault="00157DA5" w:rsidP="00DA4FD2">
            <w:pPr>
              <w:rPr>
                <w:sz w:val="20"/>
                <w:szCs w:val="20"/>
              </w:rPr>
            </w:pPr>
            <w:r w:rsidRPr="00A41A8D">
              <w:rPr>
                <w:sz w:val="20"/>
                <w:szCs w:val="20"/>
              </w:rPr>
              <w:t>(to 100)</w:t>
            </w:r>
          </w:p>
        </w:tc>
        <w:tc>
          <w:tcPr>
            <w:tcW w:w="900" w:type="dxa"/>
          </w:tcPr>
          <w:p w:rsidR="00157DA5" w:rsidRPr="00A41A8D" w:rsidRDefault="00157DA5" w:rsidP="00DA4FD2">
            <w:pPr>
              <w:rPr>
                <w:sz w:val="20"/>
                <w:szCs w:val="20"/>
              </w:rPr>
            </w:pPr>
          </w:p>
        </w:tc>
        <w:tc>
          <w:tcPr>
            <w:tcW w:w="1440" w:type="dxa"/>
          </w:tcPr>
          <w:p w:rsidR="00157DA5" w:rsidRPr="00A41A8D" w:rsidRDefault="00157DA5" w:rsidP="00DA4FD2">
            <w:pPr>
              <w:rPr>
                <w:sz w:val="20"/>
                <w:szCs w:val="20"/>
              </w:rPr>
            </w:pPr>
          </w:p>
        </w:tc>
        <w:tc>
          <w:tcPr>
            <w:tcW w:w="1350" w:type="dxa"/>
          </w:tcPr>
          <w:p w:rsidR="00157DA5" w:rsidRPr="00A41A8D" w:rsidRDefault="00157DA5" w:rsidP="00DA4FD2">
            <w:pPr>
              <w:rPr>
                <w:sz w:val="20"/>
                <w:szCs w:val="20"/>
              </w:rPr>
            </w:pPr>
          </w:p>
        </w:tc>
        <w:tc>
          <w:tcPr>
            <w:tcW w:w="1260" w:type="dxa"/>
          </w:tcPr>
          <w:p w:rsidR="00157DA5" w:rsidRPr="00A41A8D" w:rsidRDefault="00157DA5" w:rsidP="00DA4FD2">
            <w:pPr>
              <w:rPr>
                <w:sz w:val="20"/>
                <w:szCs w:val="20"/>
              </w:rPr>
            </w:pPr>
          </w:p>
        </w:tc>
      </w:tr>
      <w:tr w:rsidR="00157DA5" w:rsidRPr="00A41A8D" w:rsidTr="00DA4FD2">
        <w:tc>
          <w:tcPr>
            <w:tcW w:w="5310" w:type="dxa"/>
          </w:tcPr>
          <w:p w:rsidR="00157DA5" w:rsidRPr="00A41A8D" w:rsidRDefault="00157DA5" w:rsidP="00DA4FD2">
            <w:pPr>
              <w:rPr>
                <w:sz w:val="20"/>
                <w:szCs w:val="20"/>
              </w:rPr>
            </w:pPr>
            <w:r w:rsidRPr="007A4635">
              <w:rPr>
                <w:sz w:val="20"/>
                <w:szCs w:val="20"/>
              </w:rPr>
              <w:t xml:space="preserve">Adds/subtracts </w:t>
            </w:r>
            <w:r w:rsidRPr="00A41A8D">
              <w:rPr>
                <w:sz w:val="20"/>
                <w:szCs w:val="20"/>
              </w:rPr>
              <w:t>double digit problems on paper</w:t>
            </w:r>
          </w:p>
        </w:tc>
        <w:tc>
          <w:tcPr>
            <w:tcW w:w="900" w:type="dxa"/>
          </w:tcPr>
          <w:p w:rsidR="00157DA5" w:rsidRPr="00A41A8D" w:rsidRDefault="00157DA5" w:rsidP="00DA4FD2">
            <w:pPr>
              <w:rPr>
                <w:sz w:val="20"/>
                <w:szCs w:val="20"/>
              </w:rPr>
            </w:pPr>
          </w:p>
        </w:tc>
        <w:tc>
          <w:tcPr>
            <w:tcW w:w="1440" w:type="dxa"/>
          </w:tcPr>
          <w:p w:rsidR="00157DA5" w:rsidRPr="00A41A8D" w:rsidRDefault="00157DA5" w:rsidP="00DA4FD2">
            <w:pPr>
              <w:rPr>
                <w:sz w:val="20"/>
                <w:szCs w:val="20"/>
              </w:rPr>
            </w:pPr>
          </w:p>
        </w:tc>
        <w:tc>
          <w:tcPr>
            <w:tcW w:w="1350" w:type="dxa"/>
          </w:tcPr>
          <w:p w:rsidR="00157DA5" w:rsidRPr="00A41A8D" w:rsidRDefault="00157DA5" w:rsidP="00DA4FD2">
            <w:pPr>
              <w:rPr>
                <w:sz w:val="20"/>
                <w:szCs w:val="20"/>
              </w:rPr>
            </w:pPr>
          </w:p>
        </w:tc>
        <w:tc>
          <w:tcPr>
            <w:tcW w:w="1260" w:type="dxa"/>
          </w:tcPr>
          <w:p w:rsidR="00157DA5" w:rsidRPr="00A41A8D" w:rsidRDefault="00157DA5" w:rsidP="00DA4FD2">
            <w:pPr>
              <w:rPr>
                <w:sz w:val="20"/>
                <w:szCs w:val="20"/>
              </w:rPr>
            </w:pPr>
          </w:p>
        </w:tc>
      </w:tr>
      <w:tr w:rsidR="00157DA5" w:rsidRPr="00A41A8D" w:rsidTr="00DA4FD2">
        <w:tc>
          <w:tcPr>
            <w:tcW w:w="5310" w:type="dxa"/>
          </w:tcPr>
          <w:p w:rsidR="00157DA5" w:rsidRPr="00A41A8D" w:rsidRDefault="00157DA5" w:rsidP="00DA4FD2">
            <w:pPr>
              <w:rPr>
                <w:sz w:val="20"/>
                <w:szCs w:val="20"/>
              </w:rPr>
            </w:pPr>
            <w:r w:rsidRPr="00A41A8D">
              <w:rPr>
                <w:sz w:val="20"/>
                <w:szCs w:val="20"/>
              </w:rPr>
              <w:t xml:space="preserve">Counts by 2, 3, 4, </w:t>
            </w:r>
            <w:r>
              <w:rPr>
                <w:sz w:val="20"/>
                <w:szCs w:val="20"/>
              </w:rPr>
              <w:t>5, and 10</w:t>
            </w:r>
            <w:r w:rsidRPr="00A41A8D">
              <w:rPr>
                <w:sz w:val="20"/>
                <w:szCs w:val="20"/>
              </w:rPr>
              <w:t xml:space="preserve"> using manipulatives</w:t>
            </w:r>
          </w:p>
        </w:tc>
        <w:tc>
          <w:tcPr>
            <w:tcW w:w="900" w:type="dxa"/>
          </w:tcPr>
          <w:p w:rsidR="00157DA5" w:rsidRPr="00A41A8D" w:rsidRDefault="00157DA5" w:rsidP="00DA4FD2">
            <w:pPr>
              <w:rPr>
                <w:sz w:val="20"/>
                <w:szCs w:val="20"/>
              </w:rPr>
            </w:pPr>
          </w:p>
        </w:tc>
        <w:tc>
          <w:tcPr>
            <w:tcW w:w="1440" w:type="dxa"/>
          </w:tcPr>
          <w:p w:rsidR="00157DA5" w:rsidRPr="00A41A8D" w:rsidRDefault="00157DA5" w:rsidP="00DA4FD2">
            <w:pPr>
              <w:rPr>
                <w:sz w:val="20"/>
                <w:szCs w:val="20"/>
              </w:rPr>
            </w:pPr>
          </w:p>
        </w:tc>
        <w:tc>
          <w:tcPr>
            <w:tcW w:w="1350" w:type="dxa"/>
          </w:tcPr>
          <w:p w:rsidR="00157DA5" w:rsidRPr="00A41A8D" w:rsidRDefault="00157DA5" w:rsidP="00DA4FD2">
            <w:pPr>
              <w:rPr>
                <w:sz w:val="20"/>
                <w:szCs w:val="20"/>
              </w:rPr>
            </w:pPr>
          </w:p>
        </w:tc>
        <w:tc>
          <w:tcPr>
            <w:tcW w:w="1260" w:type="dxa"/>
          </w:tcPr>
          <w:p w:rsidR="00157DA5" w:rsidRPr="00A41A8D" w:rsidRDefault="00157DA5" w:rsidP="00DA4FD2">
            <w:pPr>
              <w:rPr>
                <w:sz w:val="20"/>
                <w:szCs w:val="20"/>
              </w:rPr>
            </w:pPr>
          </w:p>
        </w:tc>
      </w:tr>
      <w:tr w:rsidR="00157DA5" w:rsidRPr="00A41A8D" w:rsidTr="00DA4FD2">
        <w:tc>
          <w:tcPr>
            <w:tcW w:w="5310" w:type="dxa"/>
          </w:tcPr>
          <w:p w:rsidR="00157DA5" w:rsidRPr="00A41A8D" w:rsidRDefault="00157DA5" w:rsidP="00DA4FD2">
            <w:pPr>
              <w:rPr>
                <w:sz w:val="20"/>
                <w:szCs w:val="20"/>
              </w:rPr>
            </w:pPr>
            <w:r w:rsidRPr="00A41A8D">
              <w:rPr>
                <w:sz w:val="20"/>
                <w:szCs w:val="20"/>
              </w:rPr>
              <w:t>Solves written and oral story problems using the correct operations</w:t>
            </w:r>
          </w:p>
        </w:tc>
        <w:tc>
          <w:tcPr>
            <w:tcW w:w="900" w:type="dxa"/>
          </w:tcPr>
          <w:p w:rsidR="00157DA5" w:rsidRPr="00A41A8D" w:rsidRDefault="00157DA5" w:rsidP="00DA4FD2">
            <w:pPr>
              <w:rPr>
                <w:sz w:val="20"/>
                <w:szCs w:val="20"/>
              </w:rPr>
            </w:pPr>
          </w:p>
        </w:tc>
        <w:tc>
          <w:tcPr>
            <w:tcW w:w="1440" w:type="dxa"/>
          </w:tcPr>
          <w:p w:rsidR="00157DA5" w:rsidRPr="00A41A8D" w:rsidRDefault="00157DA5" w:rsidP="00DA4FD2">
            <w:pPr>
              <w:rPr>
                <w:sz w:val="20"/>
                <w:szCs w:val="20"/>
              </w:rPr>
            </w:pPr>
          </w:p>
        </w:tc>
        <w:tc>
          <w:tcPr>
            <w:tcW w:w="1350" w:type="dxa"/>
          </w:tcPr>
          <w:p w:rsidR="00157DA5" w:rsidRPr="00A41A8D" w:rsidRDefault="00157DA5" w:rsidP="00DA4FD2">
            <w:pPr>
              <w:rPr>
                <w:sz w:val="20"/>
                <w:szCs w:val="20"/>
              </w:rPr>
            </w:pPr>
          </w:p>
        </w:tc>
        <w:tc>
          <w:tcPr>
            <w:tcW w:w="1260" w:type="dxa"/>
          </w:tcPr>
          <w:p w:rsidR="00157DA5" w:rsidRPr="00A41A8D" w:rsidRDefault="00157DA5" w:rsidP="00DA4FD2">
            <w:pPr>
              <w:rPr>
                <w:sz w:val="20"/>
                <w:szCs w:val="20"/>
              </w:rPr>
            </w:pPr>
          </w:p>
        </w:tc>
      </w:tr>
      <w:tr w:rsidR="00157DA5" w:rsidRPr="00A41A8D" w:rsidTr="00DA4FD2">
        <w:tc>
          <w:tcPr>
            <w:tcW w:w="5310" w:type="dxa"/>
          </w:tcPr>
          <w:p w:rsidR="00157DA5" w:rsidRPr="00A41A8D" w:rsidRDefault="00157DA5" w:rsidP="00DA4FD2">
            <w:pPr>
              <w:rPr>
                <w:sz w:val="20"/>
                <w:szCs w:val="20"/>
              </w:rPr>
            </w:pPr>
            <w:r w:rsidRPr="00A41A8D">
              <w:rPr>
                <w:sz w:val="20"/>
                <w:szCs w:val="20"/>
              </w:rPr>
              <w:t>Understands/identifies place value to 1,000</w:t>
            </w:r>
          </w:p>
        </w:tc>
        <w:tc>
          <w:tcPr>
            <w:tcW w:w="900" w:type="dxa"/>
          </w:tcPr>
          <w:p w:rsidR="00157DA5" w:rsidRPr="00A41A8D" w:rsidRDefault="00157DA5" w:rsidP="00DA4FD2">
            <w:pPr>
              <w:rPr>
                <w:sz w:val="20"/>
                <w:szCs w:val="20"/>
              </w:rPr>
            </w:pPr>
          </w:p>
        </w:tc>
        <w:tc>
          <w:tcPr>
            <w:tcW w:w="1440" w:type="dxa"/>
          </w:tcPr>
          <w:p w:rsidR="00157DA5" w:rsidRPr="00A41A8D" w:rsidRDefault="00157DA5" w:rsidP="00DA4FD2">
            <w:pPr>
              <w:rPr>
                <w:sz w:val="20"/>
                <w:szCs w:val="20"/>
              </w:rPr>
            </w:pPr>
          </w:p>
        </w:tc>
        <w:tc>
          <w:tcPr>
            <w:tcW w:w="1350" w:type="dxa"/>
          </w:tcPr>
          <w:p w:rsidR="00157DA5" w:rsidRPr="00A41A8D" w:rsidRDefault="00157DA5" w:rsidP="00DA4FD2">
            <w:pPr>
              <w:rPr>
                <w:sz w:val="20"/>
                <w:szCs w:val="20"/>
              </w:rPr>
            </w:pPr>
          </w:p>
        </w:tc>
        <w:tc>
          <w:tcPr>
            <w:tcW w:w="1260" w:type="dxa"/>
          </w:tcPr>
          <w:p w:rsidR="00157DA5" w:rsidRPr="00A41A8D" w:rsidRDefault="00157DA5" w:rsidP="00DA4FD2">
            <w:pPr>
              <w:rPr>
                <w:sz w:val="20"/>
                <w:szCs w:val="20"/>
              </w:rPr>
            </w:pPr>
          </w:p>
        </w:tc>
      </w:tr>
      <w:tr w:rsidR="00157DA5" w:rsidRPr="00A41A8D" w:rsidTr="00DA4FD2">
        <w:tc>
          <w:tcPr>
            <w:tcW w:w="5310" w:type="dxa"/>
          </w:tcPr>
          <w:p w:rsidR="00157DA5" w:rsidRPr="00A41A8D" w:rsidRDefault="00157DA5" w:rsidP="00DA4FD2">
            <w:pPr>
              <w:rPr>
                <w:sz w:val="20"/>
                <w:szCs w:val="20"/>
              </w:rPr>
            </w:pPr>
            <w:r w:rsidRPr="00A41A8D">
              <w:rPr>
                <w:sz w:val="20"/>
                <w:szCs w:val="20"/>
              </w:rPr>
              <w:t xml:space="preserve">Reads and writes numbers to 10,000 in words </w:t>
            </w:r>
          </w:p>
          <w:p w:rsidR="00157DA5" w:rsidRPr="00A41A8D" w:rsidRDefault="00157DA5" w:rsidP="00DA4FD2">
            <w:pPr>
              <w:rPr>
                <w:sz w:val="20"/>
                <w:szCs w:val="20"/>
              </w:rPr>
            </w:pPr>
            <w:r w:rsidRPr="00A41A8D">
              <w:rPr>
                <w:sz w:val="20"/>
                <w:szCs w:val="20"/>
              </w:rPr>
              <w:t>and numerals</w:t>
            </w:r>
          </w:p>
        </w:tc>
        <w:tc>
          <w:tcPr>
            <w:tcW w:w="900" w:type="dxa"/>
          </w:tcPr>
          <w:p w:rsidR="00157DA5" w:rsidRPr="00A41A8D" w:rsidRDefault="00157DA5" w:rsidP="00DA4FD2">
            <w:pPr>
              <w:rPr>
                <w:sz w:val="20"/>
                <w:szCs w:val="20"/>
              </w:rPr>
            </w:pPr>
          </w:p>
        </w:tc>
        <w:tc>
          <w:tcPr>
            <w:tcW w:w="1440" w:type="dxa"/>
          </w:tcPr>
          <w:p w:rsidR="00157DA5" w:rsidRPr="00A41A8D" w:rsidRDefault="00157DA5" w:rsidP="00DA4FD2">
            <w:pPr>
              <w:rPr>
                <w:sz w:val="20"/>
                <w:szCs w:val="20"/>
              </w:rPr>
            </w:pPr>
          </w:p>
        </w:tc>
        <w:tc>
          <w:tcPr>
            <w:tcW w:w="1350" w:type="dxa"/>
          </w:tcPr>
          <w:p w:rsidR="00157DA5" w:rsidRPr="00A41A8D" w:rsidRDefault="00157DA5" w:rsidP="00DA4FD2">
            <w:pPr>
              <w:rPr>
                <w:sz w:val="20"/>
                <w:szCs w:val="20"/>
              </w:rPr>
            </w:pPr>
          </w:p>
        </w:tc>
        <w:tc>
          <w:tcPr>
            <w:tcW w:w="1260" w:type="dxa"/>
          </w:tcPr>
          <w:p w:rsidR="00157DA5" w:rsidRPr="00A41A8D" w:rsidRDefault="00157DA5" w:rsidP="00DA4FD2">
            <w:pPr>
              <w:rPr>
                <w:sz w:val="20"/>
                <w:szCs w:val="20"/>
              </w:rPr>
            </w:pPr>
          </w:p>
        </w:tc>
      </w:tr>
      <w:tr w:rsidR="00157DA5" w:rsidRPr="00A41A8D" w:rsidTr="00DA4FD2">
        <w:tc>
          <w:tcPr>
            <w:tcW w:w="5310" w:type="dxa"/>
          </w:tcPr>
          <w:p w:rsidR="00157DA5" w:rsidRPr="00A41A8D" w:rsidRDefault="00157DA5" w:rsidP="00DA4FD2">
            <w:pPr>
              <w:rPr>
                <w:sz w:val="20"/>
                <w:szCs w:val="20"/>
              </w:rPr>
            </w:pPr>
            <w:r w:rsidRPr="00A41A8D">
              <w:rPr>
                <w:sz w:val="20"/>
                <w:szCs w:val="20"/>
              </w:rPr>
              <w:t>Uses common units of measurement:</w:t>
            </w:r>
          </w:p>
        </w:tc>
        <w:tc>
          <w:tcPr>
            <w:tcW w:w="900" w:type="dxa"/>
          </w:tcPr>
          <w:p w:rsidR="00157DA5" w:rsidRPr="00A41A8D" w:rsidRDefault="00157DA5" w:rsidP="00DA4FD2">
            <w:pPr>
              <w:rPr>
                <w:sz w:val="20"/>
                <w:szCs w:val="20"/>
              </w:rPr>
            </w:pPr>
          </w:p>
        </w:tc>
        <w:tc>
          <w:tcPr>
            <w:tcW w:w="1440" w:type="dxa"/>
          </w:tcPr>
          <w:p w:rsidR="00157DA5" w:rsidRPr="00A41A8D" w:rsidRDefault="00157DA5" w:rsidP="00DA4FD2">
            <w:pPr>
              <w:rPr>
                <w:sz w:val="20"/>
                <w:szCs w:val="20"/>
              </w:rPr>
            </w:pPr>
          </w:p>
        </w:tc>
        <w:tc>
          <w:tcPr>
            <w:tcW w:w="1350" w:type="dxa"/>
          </w:tcPr>
          <w:p w:rsidR="00157DA5" w:rsidRPr="00A41A8D" w:rsidRDefault="00157DA5" w:rsidP="00DA4FD2">
            <w:pPr>
              <w:rPr>
                <w:sz w:val="20"/>
                <w:szCs w:val="20"/>
              </w:rPr>
            </w:pPr>
          </w:p>
        </w:tc>
        <w:tc>
          <w:tcPr>
            <w:tcW w:w="1260" w:type="dxa"/>
          </w:tcPr>
          <w:p w:rsidR="00157DA5" w:rsidRPr="00A41A8D" w:rsidRDefault="00157DA5" w:rsidP="00DA4FD2">
            <w:pPr>
              <w:rPr>
                <w:sz w:val="20"/>
                <w:szCs w:val="20"/>
              </w:rPr>
            </w:pPr>
          </w:p>
        </w:tc>
      </w:tr>
      <w:tr w:rsidR="00157DA5" w:rsidRPr="00A41A8D" w:rsidTr="00DA4FD2">
        <w:tc>
          <w:tcPr>
            <w:tcW w:w="5310" w:type="dxa"/>
          </w:tcPr>
          <w:p w:rsidR="00157DA5" w:rsidRPr="00A41A8D" w:rsidRDefault="00157DA5" w:rsidP="00DA4FD2">
            <w:pPr>
              <w:pStyle w:val="ListParagraph"/>
              <w:numPr>
                <w:ilvl w:val="0"/>
                <w:numId w:val="1"/>
              </w:numPr>
              <w:rPr>
                <w:sz w:val="20"/>
                <w:szCs w:val="20"/>
              </w:rPr>
            </w:pPr>
            <w:r w:rsidRPr="00A41A8D">
              <w:rPr>
                <w:sz w:val="20"/>
                <w:szCs w:val="20"/>
              </w:rPr>
              <w:t>Length</w:t>
            </w:r>
          </w:p>
        </w:tc>
        <w:tc>
          <w:tcPr>
            <w:tcW w:w="900" w:type="dxa"/>
          </w:tcPr>
          <w:p w:rsidR="00157DA5" w:rsidRPr="00A41A8D" w:rsidRDefault="00157DA5" w:rsidP="00DA4FD2">
            <w:pPr>
              <w:rPr>
                <w:sz w:val="20"/>
                <w:szCs w:val="20"/>
              </w:rPr>
            </w:pPr>
          </w:p>
        </w:tc>
        <w:tc>
          <w:tcPr>
            <w:tcW w:w="1440" w:type="dxa"/>
          </w:tcPr>
          <w:p w:rsidR="00157DA5" w:rsidRPr="00A41A8D" w:rsidRDefault="00157DA5" w:rsidP="00DA4FD2">
            <w:pPr>
              <w:rPr>
                <w:sz w:val="20"/>
                <w:szCs w:val="20"/>
              </w:rPr>
            </w:pPr>
          </w:p>
        </w:tc>
        <w:tc>
          <w:tcPr>
            <w:tcW w:w="1350" w:type="dxa"/>
          </w:tcPr>
          <w:p w:rsidR="00157DA5" w:rsidRPr="00A41A8D" w:rsidRDefault="00157DA5" w:rsidP="00DA4FD2">
            <w:pPr>
              <w:rPr>
                <w:sz w:val="20"/>
                <w:szCs w:val="20"/>
              </w:rPr>
            </w:pPr>
          </w:p>
        </w:tc>
        <w:tc>
          <w:tcPr>
            <w:tcW w:w="1260" w:type="dxa"/>
          </w:tcPr>
          <w:p w:rsidR="00157DA5" w:rsidRPr="00A41A8D" w:rsidRDefault="00157DA5" w:rsidP="00DA4FD2">
            <w:pPr>
              <w:rPr>
                <w:sz w:val="20"/>
                <w:szCs w:val="20"/>
              </w:rPr>
            </w:pPr>
          </w:p>
        </w:tc>
      </w:tr>
      <w:tr w:rsidR="00157DA5" w:rsidRPr="00A41A8D" w:rsidTr="00DA4FD2">
        <w:tc>
          <w:tcPr>
            <w:tcW w:w="5310" w:type="dxa"/>
          </w:tcPr>
          <w:p w:rsidR="00157DA5" w:rsidRPr="00A41A8D" w:rsidRDefault="00157DA5" w:rsidP="00DA4FD2">
            <w:pPr>
              <w:pStyle w:val="ListParagraph"/>
              <w:numPr>
                <w:ilvl w:val="0"/>
                <w:numId w:val="1"/>
              </w:numPr>
              <w:rPr>
                <w:sz w:val="20"/>
                <w:szCs w:val="20"/>
              </w:rPr>
            </w:pPr>
            <w:r w:rsidRPr="00A41A8D">
              <w:rPr>
                <w:sz w:val="20"/>
                <w:szCs w:val="20"/>
              </w:rPr>
              <w:t>Weight</w:t>
            </w:r>
          </w:p>
        </w:tc>
        <w:tc>
          <w:tcPr>
            <w:tcW w:w="900" w:type="dxa"/>
          </w:tcPr>
          <w:p w:rsidR="00157DA5" w:rsidRPr="00A41A8D" w:rsidRDefault="00157DA5" w:rsidP="00DA4FD2">
            <w:pPr>
              <w:rPr>
                <w:sz w:val="20"/>
                <w:szCs w:val="20"/>
              </w:rPr>
            </w:pPr>
          </w:p>
        </w:tc>
        <w:tc>
          <w:tcPr>
            <w:tcW w:w="1440" w:type="dxa"/>
          </w:tcPr>
          <w:p w:rsidR="00157DA5" w:rsidRPr="00A41A8D" w:rsidRDefault="00157DA5" w:rsidP="00DA4FD2">
            <w:pPr>
              <w:rPr>
                <w:sz w:val="20"/>
                <w:szCs w:val="20"/>
              </w:rPr>
            </w:pPr>
          </w:p>
        </w:tc>
        <w:tc>
          <w:tcPr>
            <w:tcW w:w="1350" w:type="dxa"/>
          </w:tcPr>
          <w:p w:rsidR="00157DA5" w:rsidRPr="00A41A8D" w:rsidRDefault="00157DA5" w:rsidP="00DA4FD2">
            <w:pPr>
              <w:rPr>
                <w:sz w:val="20"/>
                <w:szCs w:val="20"/>
              </w:rPr>
            </w:pPr>
          </w:p>
        </w:tc>
        <w:tc>
          <w:tcPr>
            <w:tcW w:w="1260" w:type="dxa"/>
          </w:tcPr>
          <w:p w:rsidR="00157DA5" w:rsidRPr="00A41A8D" w:rsidRDefault="00157DA5" w:rsidP="00DA4FD2">
            <w:pPr>
              <w:rPr>
                <w:sz w:val="20"/>
                <w:szCs w:val="20"/>
              </w:rPr>
            </w:pPr>
          </w:p>
        </w:tc>
      </w:tr>
      <w:tr w:rsidR="00157DA5" w:rsidRPr="00A41A8D" w:rsidTr="00DA4FD2">
        <w:tc>
          <w:tcPr>
            <w:tcW w:w="5310" w:type="dxa"/>
          </w:tcPr>
          <w:p w:rsidR="00157DA5" w:rsidRPr="00A41A8D" w:rsidRDefault="00157DA5" w:rsidP="00DA4FD2">
            <w:pPr>
              <w:pStyle w:val="ListParagraph"/>
              <w:numPr>
                <w:ilvl w:val="0"/>
                <w:numId w:val="1"/>
              </w:numPr>
              <w:rPr>
                <w:sz w:val="20"/>
                <w:szCs w:val="20"/>
              </w:rPr>
            </w:pPr>
            <w:r w:rsidRPr="00A41A8D">
              <w:rPr>
                <w:sz w:val="20"/>
                <w:szCs w:val="20"/>
              </w:rPr>
              <w:t>Time</w:t>
            </w:r>
          </w:p>
        </w:tc>
        <w:tc>
          <w:tcPr>
            <w:tcW w:w="900" w:type="dxa"/>
          </w:tcPr>
          <w:p w:rsidR="00157DA5" w:rsidRPr="00A41A8D" w:rsidRDefault="00157DA5" w:rsidP="00DA4FD2">
            <w:pPr>
              <w:rPr>
                <w:sz w:val="20"/>
                <w:szCs w:val="20"/>
              </w:rPr>
            </w:pPr>
          </w:p>
        </w:tc>
        <w:tc>
          <w:tcPr>
            <w:tcW w:w="1440" w:type="dxa"/>
          </w:tcPr>
          <w:p w:rsidR="00157DA5" w:rsidRPr="00A41A8D" w:rsidRDefault="00157DA5" w:rsidP="00DA4FD2">
            <w:pPr>
              <w:rPr>
                <w:sz w:val="20"/>
                <w:szCs w:val="20"/>
              </w:rPr>
            </w:pPr>
          </w:p>
        </w:tc>
        <w:tc>
          <w:tcPr>
            <w:tcW w:w="1350" w:type="dxa"/>
          </w:tcPr>
          <w:p w:rsidR="00157DA5" w:rsidRPr="00A41A8D" w:rsidRDefault="00157DA5" w:rsidP="00DA4FD2">
            <w:pPr>
              <w:rPr>
                <w:sz w:val="20"/>
                <w:szCs w:val="20"/>
              </w:rPr>
            </w:pPr>
          </w:p>
        </w:tc>
        <w:tc>
          <w:tcPr>
            <w:tcW w:w="1260" w:type="dxa"/>
          </w:tcPr>
          <w:p w:rsidR="00157DA5" w:rsidRPr="00A41A8D" w:rsidRDefault="00157DA5" w:rsidP="00DA4FD2">
            <w:pPr>
              <w:rPr>
                <w:sz w:val="20"/>
                <w:szCs w:val="20"/>
              </w:rPr>
            </w:pPr>
          </w:p>
        </w:tc>
      </w:tr>
      <w:tr w:rsidR="00157DA5" w:rsidRPr="00A41A8D" w:rsidTr="00DA4FD2">
        <w:tc>
          <w:tcPr>
            <w:tcW w:w="5310" w:type="dxa"/>
          </w:tcPr>
          <w:p w:rsidR="00157DA5" w:rsidRPr="00A41A8D" w:rsidRDefault="00157DA5" w:rsidP="00DA4FD2">
            <w:pPr>
              <w:pStyle w:val="ListParagraph"/>
              <w:numPr>
                <w:ilvl w:val="0"/>
                <w:numId w:val="1"/>
              </w:numPr>
              <w:rPr>
                <w:sz w:val="20"/>
                <w:szCs w:val="20"/>
              </w:rPr>
            </w:pPr>
            <w:r w:rsidRPr="00A41A8D">
              <w:rPr>
                <w:sz w:val="20"/>
                <w:szCs w:val="20"/>
              </w:rPr>
              <w:t>Money</w:t>
            </w:r>
          </w:p>
        </w:tc>
        <w:tc>
          <w:tcPr>
            <w:tcW w:w="900" w:type="dxa"/>
          </w:tcPr>
          <w:p w:rsidR="00157DA5" w:rsidRPr="00A41A8D" w:rsidRDefault="00157DA5" w:rsidP="00DA4FD2">
            <w:pPr>
              <w:rPr>
                <w:sz w:val="20"/>
                <w:szCs w:val="20"/>
              </w:rPr>
            </w:pPr>
          </w:p>
        </w:tc>
        <w:tc>
          <w:tcPr>
            <w:tcW w:w="1440" w:type="dxa"/>
          </w:tcPr>
          <w:p w:rsidR="00157DA5" w:rsidRPr="00A41A8D" w:rsidRDefault="00157DA5" w:rsidP="00DA4FD2">
            <w:pPr>
              <w:rPr>
                <w:sz w:val="20"/>
                <w:szCs w:val="20"/>
              </w:rPr>
            </w:pPr>
          </w:p>
        </w:tc>
        <w:tc>
          <w:tcPr>
            <w:tcW w:w="1350" w:type="dxa"/>
          </w:tcPr>
          <w:p w:rsidR="00157DA5" w:rsidRPr="00A41A8D" w:rsidRDefault="00157DA5" w:rsidP="00DA4FD2">
            <w:pPr>
              <w:rPr>
                <w:sz w:val="20"/>
                <w:szCs w:val="20"/>
              </w:rPr>
            </w:pPr>
          </w:p>
        </w:tc>
        <w:tc>
          <w:tcPr>
            <w:tcW w:w="1260" w:type="dxa"/>
          </w:tcPr>
          <w:p w:rsidR="00157DA5" w:rsidRPr="00A41A8D" w:rsidRDefault="00157DA5" w:rsidP="00DA4FD2">
            <w:pPr>
              <w:rPr>
                <w:sz w:val="20"/>
                <w:szCs w:val="20"/>
              </w:rPr>
            </w:pPr>
          </w:p>
        </w:tc>
      </w:tr>
      <w:tr w:rsidR="00157DA5" w:rsidRPr="00A41A8D" w:rsidTr="00DA4FD2">
        <w:tc>
          <w:tcPr>
            <w:tcW w:w="5310" w:type="dxa"/>
          </w:tcPr>
          <w:p w:rsidR="00157DA5" w:rsidRPr="00A41A8D" w:rsidRDefault="00157DA5" w:rsidP="00DA4FD2">
            <w:pPr>
              <w:pStyle w:val="ListParagraph"/>
              <w:numPr>
                <w:ilvl w:val="0"/>
                <w:numId w:val="1"/>
              </w:numPr>
              <w:rPr>
                <w:sz w:val="20"/>
                <w:szCs w:val="20"/>
              </w:rPr>
            </w:pPr>
            <w:r w:rsidRPr="00A41A8D">
              <w:rPr>
                <w:sz w:val="20"/>
                <w:szCs w:val="20"/>
              </w:rPr>
              <w:t>Temperature</w:t>
            </w:r>
          </w:p>
        </w:tc>
        <w:tc>
          <w:tcPr>
            <w:tcW w:w="900" w:type="dxa"/>
          </w:tcPr>
          <w:p w:rsidR="00157DA5" w:rsidRPr="00A41A8D" w:rsidRDefault="00157DA5" w:rsidP="00DA4FD2">
            <w:pPr>
              <w:rPr>
                <w:sz w:val="20"/>
                <w:szCs w:val="20"/>
              </w:rPr>
            </w:pPr>
          </w:p>
        </w:tc>
        <w:tc>
          <w:tcPr>
            <w:tcW w:w="1440" w:type="dxa"/>
          </w:tcPr>
          <w:p w:rsidR="00157DA5" w:rsidRPr="00A41A8D" w:rsidRDefault="00157DA5" w:rsidP="00DA4FD2">
            <w:pPr>
              <w:rPr>
                <w:sz w:val="20"/>
                <w:szCs w:val="20"/>
              </w:rPr>
            </w:pPr>
          </w:p>
        </w:tc>
        <w:tc>
          <w:tcPr>
            <w:tcW w:w="1350" w:type="dxa"/>
          </w:tcPr>
          <w:p w:rsidR="00157DA5" w:rsidRPr="00A41A8D" w:rsidRDefault="00157DA5" w:rsidP="00DA4FD2">
            <w:pPr>
              <w:rPr>
                <w:sz w:val="20"/>
                <w:szCs w:val="20"/>
              </w:rPr>
            </w:pPr>
          </w:p>
        </w:tc>
        <w:tc>
          <w:tcPr>
            <w:tcW w:w="1260" w:type="dxa"/>
          </w:tcPr>
          <w:p w:rsidR="00157DA5" w:rsidRPr="00A41A8D" w:rsidRDefault="00157DA5" w:rsidP="00DA4FD2">
            <w:pPr>
              <w:rPr>
                <w:sz w:val="20"/>
                <w:szCs w:val="20"/>
              </w:rPr>
            </w:pPr>
          </w:p>
        </w:tc>
      </w:tr>
      <w:tr w:rsidR="00157DA5" w:rsidRPr="00A41A8D" w:rsidTr="00DA4FD2">
        <w:tc>
          <w:tcPr>
            <w:tcW w:w="5310" w:type="dxa"/>
          </w:tcPr>
          <w:p w:rsidR="00157DA5" w:rsidRPr="00A41A8D" w:rsidRDefault="00157DA5" w:rsidP="00DA4FD2">
            <w:pPr>
              <w:rPr>
                <w:sz w:val="20"/>
                <w:szCs w:val="20"/>
              </w:rPr>
            </w:pPr>
            <w:r w:rsidRPr="00A41A8D">
              <w:rPr>
                <w:sz w:val="20"/>
                <w:szCs w:val="20"/>
              </w:rPr>
              <w:t xml:space="preserve">Can add or subtract three digit problems on paper </w:t>
            </w:r>
          </w:p>
          <w:p w:rsidR="00157DA5" w:rsidRPr="00A41A8D" w:rsidRDefault="00157DA5" w:rsidP="00DA4FD2">
            <w:pPr>
              <w:rPr>
                <w:sz w:val="20"/>
                <w:szCs w:val="20"/>
              </w:rPr>
            </w:pPr>
            <w:r w:rsidRPr="00A41A8D">
              <w:rPr>
                <w:sz w:val="20"/>
                <w:szCs w:val="20"/>
              </w:rPr>
              <w:t>with regrouping</w:t>
            </w:r>
          </w:p>
        </w:tc>
        <w:tc>
          <w:tcPr>
            <w:tcW w:w="900" w:type="dxa"/>
          </w:tcPr>
          <w:p w:rsidR="00157DA5" w:rsidRPr="00A41A8D" w:rsidRDefault="00157DA5" w:rsidP="00DA4FD2">
            <w:pPr>
              <w:rPr>
                <w:sz w:val="20"/>
                <w:szCs w:val="20"/>
              </w:rPr>
            </w:pPr>
          </w:p>
        </w:tc>
        <w:tc>
          <w:tcPr>
            <w:tcW w:w="1440" w:type="dxa"/>
          </w:tcPr>
          <w:p w:rsidR="00157DA5" w:rsidRPr="00A41A8D" w:rsidRDefault="00157DA5" w:rsidP="00DA4FD2">
            <w:pPr>
              <w:rPr>
                <w:sz w:val="20"/>
                <w:szCs w:val="20"/>
              </w:rPr>
            </w:pPr>
          </w:p>
        </w:tc>
        <w:tc>
          <w:tcPr>
            <w:tcW w:w="1350" w:type="dxa"/>
          </w:tcPr>
          <w:p w:rsidR="00157DA5" w:rsidRPr="00A41A8D" w:rsidRDefault="00157DA5" w:rsidP="00DA4FD2">
            <w:pPr>
              <w:rPr>
                <w:sz w:val="20"/>
                <w:szCs w:val="20"/>
              </w:rPr>
            </w:pPr>
          </w:p>
        </w:tc>
        <w:tc>
          <w:tcPr>
            <w:tcW w:w="1260" w:type="dxa"/>
          </w:tcPr>
          <w:p w:rsidR="00157DA5" w:rsidRPr="00A41A8D" w:rsidRDefault="00157DA5" w:rsidP="00DA4FD2">
            <w:pPr>
              <w:rPr>
                <w:sz w:val="20"/>
                <w:szCs w:val="20"/>
              </w:rPr>
            </w:pPr>
          </w:p>
        </w:tc>
      </w:tr>
      <w:tr w:rsidR="00157DA5" w:rsidRPr="00A41A8D" w:rsidTr="00DA4FD2">
        <w:tc>
          <w:tcPr>
            <w:tcW w:w="5310" w:type="dxa"/>
          </w:tcPr>
          <w:p w:rsidR="00157DA5" w:rsidRPr="00A41A8D" w:rsidRDefault="00157DA5" w:rsidP="00DA4FD2">
            <w:pPr>
              <w:rPr>
                <w:sz w:val="20"/>
                <w:szCs w:val="20"/>
              </w:rPr>
            </w:pPr>
            <w:r w:rsidRPr="00A41A8D">
              <w:rPr>
                <w:sz w:val="20"/>
                <w:szCs w:val="20"/>
              </w:rPr>
              <w:t>Can round numbers to the 10s</w:t>
            </w:r>
          </w:p>
        </w:tc>
        <w:tc>
          <w:tcPr>
            <w:tcW w:w="900" w:type="dxa"/>
          </w:tcPr>
          <w:p w:rsidR="00157DA5" w:rsidRPr="00A41A8D" w:rsidRDefault="00157DA5" w:rsidP="00DA4FD2">
            <w:pPr>
              <w:rPr>
                <w:sz w:val="20"/>
                <w:szCs w:val="20"/>
              </w:rPr>
            </w:pPr>
          </w:p>
        </w:tc>
        <w:tc>
          <w:tcPr>
            <w:tcW w:w="1440" w:type="dxa"/>
          </w:tcPr>
          <w:p w:rsidR="00157DA5" w:rsidRPr="00A41A8D" w:rsidRDefault="00157DA5" w:rsidP="00DA4FD2">
            <w:pPr>
              <w:rPr>
                <w:sz w:val="20"/>
                <w:szCs w:val="20"/>
              </w:rPr>
            </w:pPr>
          </w:p>
        </w:tc>
        <w:tc>
          <w:tcPr>
            <w:tcW w:w="1350" w:type="dxa"/>
          </w:tcPr>
          <w:p w:rsidR="00157DA5" w:rsidRPr="00A41A8D" w:rsidRDefault="00157DA5" w:rsidP="00DA4FD2">
            <w:pPr>
              <w:rPr>
                <w:sz w:val="20"/>
                <w:szCs w:val="20"/>
              </w:rPr>
            </w:pPr>
          </w:p>
        </w:tc>
        <w:tc>
          <w:tcPr>
            <w:tcW w:w="1260" w:type="dxa"/>
          </w:tcPr>
          <w:p w:rsidR="00157DA5" w:rsidRPr="00A41A8D" w:rsidRDefault="00157DA5" w:rsidP="00DA4FD2">
            <w:pPr>
              <w:rPr>
                <w:sz w:val="20"/>
                <w:szCs w:val="20"/>
              </w:rPr>
            </w:pPr>
          </w:p>
        </w:tc>
      </w:tr>
      <w:tr w:rsidR="00157DA5" w:rsidRPr="00A41A8D" w:rsidTr="00DA4FD2">
        <w:tc>
          <w:tcPr>
            <w:tcW w:w="5310" w:type="dxa"/>
          </w:tcPr>
          <w:p w:rsidR="00157DA5" w:rsidRPr="00A41A8D" w:rsidRDefault="00157DA5" w:rsidP="00DA4FD2">
            <w:pPr>
              <w:rPr>
                <w:sz w:val="20"/>
                <w:szCs w:val="20"/>
              </w:rPr>
            </w:pPr>
            <w:r w:rsidRPr="00A41A8D">
              <w:rPr>
                <w:sz w:val="20"/>
                <w:szCs w:val="20"/>
              </w:rPr>
              <w:t>Can round numbers to the 100s</w:t>
            </w:r>
          </w:p>
        </w:tc>
        <w:tc>
          <w:tcPr>
            <w:tcW w:w="900" w:type="dxa"/>
          </w:tcPr>
          <w:p w:rsidR="00157DA5" w:rsidRPr="00A41A8D" w:rsidRDefault="00157DA5" w:rsidP="00DA4FD2">
            <w:pPr>
              <w:rPr>
                <w:sz w:val="20"/>
                <w:szCs w:val="20"/>
              </w:rPr>
            </w:pPr>
          </w:p>
        </w:tc>
        <w:tc>
          <w:tcPr>
            <w:tcW w:w="1440" w:type="dxa"/>
          </w:tcPr>
          <w:p w:rsidR="00157DA5" w:rsidRPr="00A41A8D" w:rsidRDefault="00157DA5" w:rsidP="00DA4FD2">
            <w:pPr>
              <w:rPr>
                <w:sz w:val="20"/>
                <w:szCs w:val="20"/>
              </w:rPr>
            </w:pPr>
          </w:p>
        </w:tc>
        <w:tc>
          <w:tcPr>
            <w:tcW w:w="1350" w:type="dxa"/>
          </w:tcPr>
          <w:p w:rsidR="00157DA5" w:rsidRPr="00A41A8D" w:rsidRDefault="00157DA5" w:rsidP="00DA4FD2">
            <w:pPr>
              <w:rPr>
                <w:sz w:val="20"/>
                <w:szCs w:val="20"/>
              </w:rPr>
            </w:pPr>
          </w:p>
        </w:tc>
        <w:tc>
          <w:tcPr>
            <w:tcW w:w="1260" w:type="dxa"/>
          </w:tcPr>
          <w:p w:rsidR="00157DA5" w:rsidRPr="00A41A8D" w:rsidRDefault="00157DA5" w:rsidP="00DA4FD2">
            <w:pPr>
              <w:rPr>
                <w:sz w:val="20"/>
                <w:szCs w:val="20"/>
              </w:rPr>
            </w:pPr>
          </w:p>
        </w:tc>
      </w:tr>
      <w:tr w:rsidR="00157DA5" w:rsidRPr="00A41A8D" w:rsidTr="00DA4FD2">
        <w:tc>
          <w:tcPr>
            <w:tcW w:w="5310" w:type="dxa"/>
          </w:tcPr>
          <w:p w:rsidR="00157DA5" w:rsidRPr="00A41A8D" w:rsidRDefault="00157DA5" w:rsidP="00DA4FD2">
            <w:pPr>
              <w:rPr>
                <w:sz w:val="20"/>
                <w:szCs w:val="20"/>
              </w:rPr>
            </w:pPr>
            <w:r w:rsidRPr="00A41A8D">
              <w:rPr>
                <w:sz w:val="20"/>
                <w:szCs w:val="20"/>
              </w:rPr>
              <w:t>Add and subtract 2 digit numbers mentally</w:t>
            </w:r>
          </w:p>
        </w:tc>
        <w:tc>
          <w:tcPr>
            <w:tcW w:w="900" w:type="dxa"/>
          </w:tcPr>
          <w:p w:rsidR="00157DA5" w:rsidRPr="00A41A8D" w:rsidRDefault="00157DA5" w:rsidP="00DA4FD2">
            <w:pPr>
              <w:rPr>
                <w:sz w:val="20"/>
                <w:szCs w:val="20"/>
              </w:rPr>
            </w:pPr>
          </w:p>
        </w:tc>
        <w:tc>
          <w:tcPr>
            <w:tcW w:w="1440" w:type="dxa"/>
          </w:tcPr>
          <w:p w:rsidR="00157DA5" w:rsidRPr="00A41A8D" w:rsidRDefault="00157DA5" w:rsidP="00DA4FD2">
            <w:pPr>
              <w:rPr>
                <w:sz w:val="20"/>
                <w:szCs w:val="20"/>
              </w:rPr>
            </w:pPr>
          </w:p>
        </w:tc>
        <w:tc>
          <w:tcPr>
            <w:tcW w:w="1350" w:type="dxa"/>
          </w:tcPr>
          <w:p w:rsidR="00157DA5" w:rsidRPr="00A41A8D" w:rsidRDefault="00157DA5" w:rsidP="00DA4FD2">
            <w:pPr>
              <w:rPr>
                <w:sz w:val="20"/>
                <w:szCs w:val="20"/>
              </w:rPr>
            </w:pPr>
          </w:p>
        </w:tc>
        <w:tc>
          <w:tcPr>
            <w:tcW w:w="1260" w:type="dxa"/>
          </w:tcPr>
          <w:p w:rsidR="00157DA5" w:rsidRPr="00A41A8D" w:rsidRDefault="00157DA5" w:rsidP="00DA4FD2">
            <w:pPr>
              <w:rPr>
                <w:sz w:val="20"/>
                <w:szCs w:val="20"/>
              </w:rPr>
            </w:pPr>
          </w:p>
        </w:tc>
      </w:tr>
      <w:tr w:rsidR="00157DA5" w:rsidRPr="00A41A8D" w:rsidTr="00DA4FD2">
        <w:tc>
          <w:tcPr>
            <w:tcW w:w="5310" w:type="dxa"/>
          </w:tcPr>
          <w:p w:rsidR="00157DA5" w:rsidRPr="00A41A8D" w:rsidRDefault="00157DA5" w:rsidP="00DA4FD2">
            <w:pPr>
              <w:rPr>
                <w:sz w:val="20"/>
                <w:szCs w:val="20"/>
              </w:rPr>
            </w:pPr>
            <w:r w:rsidRPr="00A41A8D">
              <w:rPr>
                <w:sz w:val="20"/>
                <w:szCs w:val="20"/>
              </w:rPr>
              <w:t>Counts by 5,6,7,8,9,10 using manipulatives</w:t>
            </w:r>
          </w:p>
        </w:tc>
        <w:tc>
          <w:tcPr>
            <w:tcW w:w="900" w:type="dxa"/>
          </w:tcPr>
          <w:p w:rsidR="00157DA5" w:rsidRPr="00A41A8D" w:rsidRDefault="00157DA5" w:rsidP="00DA4FD2">
            <w:pPr>
              <w:rPr>
                <w:sz w:val="20"/>
                <w:szCs w:val="20"/>
              </w:rPr>
            </w:pPr>
          </w:p>
        </w:tc>
        <w:tc>
          <w:tcPr>
            <w:tcW w:w="1440" w:type="dxa"/>
          </w:tcPr>
          <w:p w:rsidR="00157DA5" w:rsidRPr="00A41A8D" w:rsidRDefault="00157DA5" w:rsidP="00DA4FD2">
            <w:pPr>
              <w:rPr>
                <w:sz w:val="20"/>
                <w:szCs w:val="20"/>
              </w:rPr>
            </w:pPr>
          </w:p>
        </w:tc>
        <w:tc>
          <w:tcPr>
            <w:tcW w:w="1350" w:type="dxa"/>
          </w:tcPr>
          <w:p w:rsidR="00157DA5" w:rsidRPr="00A41A8D" w:rsidRDefault="00157DA5" w:rsidP="00DA4FD2">
            <w:pPr>
              <w:rPr>
                <w:sz w:val="20"/>
                <w:szCs w:val="20"/>
              </w:rPr>
            </w:pPr>
          </w:p>
        </w:tc>
        <w:tc>
          <w:tcPr>
            <w:tcW w:w="1260" w:type="dxa"/>
          </w:tcPr>
          <w:p w:rsidR="00157DA5" w:rsidRPr="00A41A8D" w:rsidRDefault="00157DA5" w:rsidP="00DA4FD2">
            <w:pPr>
              <w:rPr>
                <w:sz w:val="20"/>
                <w:szCs w:val="20"/>
              </w:rPr>
            </w:pPr>
          </w:p>
        </w:tc>
      </w:tr>
      <w:tr w:rsidR="00157DA5" w:rsidRPr="00A41A8D" w:rsidTr="00DA4FD2">
        <w:tc>
          <w:tcPr>
            <w:tcW w:w="5310" w:type="dxa"/>
          </w:tcPr>
          <w:p w:rsidR="00157DA5" w:rsidRPr="00A41A8D" w:rsidRDefault="00157DA5" w:rsidP="00DA4FD2">
            <w:pPr>
              <w:rPr>
                <w:sz w:val="20"/>
                <w:szCs w:val="20"/>
              </w:rPr>
            </w:pPr>
            <w:r w:rsidRPr="00A41A8D">
              <w:rPr>
                <w:sz w:val="20"/>
                <w:szCs w:val="20"/>
              </w:rPr>
              <w:t>Uses arrays to visually depict multiplication</w:t>
            </w:r>
          </w:p>
        </w:tc>
        <w:tc>
          <w:tcPr>
            <w:tcW w:w="900" w:type="dxa"/>
          </w:tcPr>
          <w:p w:rsidR="00157DA5" w:rsidRPr="00A41A8D" w:rsidRDefault="00157DA5" w:rsidP="00DA4FD2">
            <w:pPr>
              <w:rPr>
                <w:sz w:val="20"/>
                <w:szCs w:val="20"/>
              </w:rPr>
            </w:pPr>
          </w:p>
        </w:tc>
        <w:tc>
          <w:tcPr>
            <w:tcW w:w="1440" w:type="dxa"/>
          </w:tcPr>
          <w:p w:rsidR="00157DA5" w:rsidRPr="00A41A8D" w:rsidRDefault="00157DA5" w:rsidP="00DA4FD2">
            <w:pPr>
              <w:rPr>
                <w:sz w:val="20"/>
                <w:szCs w:val="20"/>
              </w:rPr>
            </w:pPr>
          </w:p>
        </w:tc>
        <w:tc>
          <w:tcPr>
            <w:tcW w:w="1350" w:type="dxa"/>
          </w:tcPr>
          <w:p w:rsidR="00157DA5" w:rsidRPr="00A41A8D" w:rsidRDefault="00157DA5" w:rsidP="00DA4FD2">
            <w:pPr>
              <w:rPr>
                <w:sz w:val="20"/>
                <w:szCs w:val="20"/>
              </w:rPr>
            </w:pPr>
          </w:p>
        </w:tc>
        <w:tc>
          <w:tcPr>
            <w:tcW w:w="1260" w:type="dxa"/>
          </w:tcPr>
          <w:p w:rsidR="00157DA5" w:rsidRPr="00A41A8D" w:rsidRDefault="00157DA5" w:rsidP="00DA4FD2">
            <w:pPr>
              <w:rPr>
                <w:sz w:val="20"/>
                <w:szCs w:val="20"/>
              </w:rPr>
            </w:pPr>
          </w:p>
        </w:tc>
      </w:tr>
      <w:tr w:rsidR="00157DA5" w:rsidRPr="00A41A8D" w:rsidTr="00DA4FD2">
        <w:tc>
          <w:tcPr>
            <w:tcW w:w="5310" w:type="dxa"/>
          </w:tcPr>
          <w:p w:rsidR="00157DA5" w:rsidRPr="00A41A8D" w:rsidRDefault="00157DA5" w:rsidP="00DA4FD2">
            <w:pPr>
              <w:rPr>
                <w:sz w:val="20"/>
                <w:szCs w:val="20"/>
              </w:rPr>
            </w:pPr>
            <w:r w:rsidRPr="00A41A8D">
              <w:rPr>
                <w:sz w:val="20"/>
                <w:szCs w:val="20"/>
              </w:rPr>
              <w:t>Recognizes basic fractions</w:t>
            </w:r>
          </w:p>
        </w:tc>
        <w:tc>
          <w:tcPr>
            <w:tcW w:w="900" w:type="dxa"/>
          </w:tcPr>
          <w:p w:rsidR="00157DA5" w:rsidRPr="00A41A8D" w:rsidRDefault="00157DA5" w:rsidP="00DA4FD2">
            <w:pPr>
              <w:rPr>
                <w:sz w:val="20"/>
                <w:szCs w:val="20"/>
              </w:rPr>
            </w:pPr>
          </w:p>
        </w:tc>
        <w:tc>
          <w:tcPr>
            <w:tcW w:w="1440" w:type="dxa"/>
          </w:tcPr>
          <w:p w:rsidR="00157DA5" w:rsidRPr="00A41A8D" w:rsidRDefault="00157DA5" w:rsidP="00DA4FD2">
            <w:pPr>
              <w:rPr>
                <w:sz w:val="20"/>
                <w:szCs w:val="20"/>
              </w:rPr>
            </w:pPr>
          </w:p>
        </w:tc>
        <w:tc>
          <w:tcPr>
            <w:tcW w:w="1350" w:type="dxa"/>
          </w:tcPr>
          <w:p w:rsidR="00157DA5" w:rsidRPr="00A41A8D" w:rsidRDefault="00157DA5" w:rsidP="00DA4FD2">
            <w:pPr>
              <w:rPr>
                <w:sz w:val="20"/>
                <w:szCs w:val="20"/>
              </w:rPr>
            </w:pPr>
          </w:p>
        </w:tc>
        <w:tc>
          <w:tcPr>
            <w:tcW w:w="1260" w:type="dxa"/>
          </w:tcPr>
          <w:p w:rsidR="00157DA5" w:rsidRPr="00A41A8D" w:rsidRDefault="00157DA5" w:rsidP="00DA4FD2">
            <w:pPr>
              <w:rPr>
                <w:sz w:val="20"/>
                <w:szCs w:val="20"/>
              </w:rPr>
            </w:pPr>
          </w:p>
        </w:tc>
      </w:tr>
      <w:tr w:rsidR="00157DA5" w:rsidRPr="00A41A8D" w:rsidTr="00DA4FD2">
        <w:tc>
          <w:tcPr>
            <w:tcW w:w="5310" w:type="dxa"/>
          </w:tcPr>
          <w:p w:rsidR="00157DA5" w:rsidRPr="00A41A8D" w:rsidRDefault="00157DA5" w:rsidP="00DA4FD2">
            <w:pPr>
              <w:rPr>
                <w:sz w:val="20"/>
                <w:szCs w:val="20"/>
              </w:rPr>
            </w:pPr>
            <w:r w:rsidRPr="00A41A8D">
              <w:rPr>
                <w:sz w:val="20"/>
                <w:szCs w:val="20"/>
              </w:rPr>
              <w:t>Solves written and oral story problems using the correct operation</w:t>
            </w:r>
          </w:p>
        </w:tc>
        <w:tc>
          <w:tcPr>
            <w:tcW w:w="900" w:type="dxa"/>
          </w:tcPr>
          <w:p w:rsidR="00157DA5" w:rsidRPr="00A41A8D" w:rsidRDefault="00157DA5" w:rsidP="00DA4FD2">
            <w:pPr>
              <w:rPr>
                <w:sz w:val="20"/>
                <w:szCs w:val="20"/>
              </w:rPr>
            </w:pPr>
          </w:p>
        </w:tc>
        <w:tc>
          <w:tcPr>
            <w:tcW w:w="1440" w:type="dxa"/>
          </w:tcPr>
          <w:p w:rsidR="00157DA5" w:rsidRPr="00A41A8D" w:rsidRDefault="00157DA5" w:rsidP="00DA4FD2">
            <w:pPr>
              <w:rPr>
                <w:sz w:val="20"/>
                <w:szCs w:val="20"/>
              </w:rPr>
            </w:pPr>
          </w:p>
        </w:tc>
        <w:tc>
          <w:tcPr>
            <w:tcW w:w="1350" w:type="dxa"/>
          </w:tcPr>
          <w:p w:rsidR="00157DA5" w:rsidRPr="00A41A8D" w:rsidRDefault="00157DA5" w:rsidP="00DA4FD2">
            <w:pPr>
              <w:rPr>
                <w:sz w:val="20"/>
                <w:szCs w:val="20"/>
              </w:rPr>
            </w:pPr>
          </w:p>
        </w:tc>
        <w:tc>
          <w:tcPr>
            <w:tcW w:w="1260" w:type="dxa"/>
          </w:tcPr>
          <w:p w:rsidR="00157DA5" w:rsidRPr="00A41A8D" w:rsidRDefault="00157DA5" w:rsidP="00DA4FD2">
            <w:pPr>
              <w:rPr>
                <w:sz w:val="20"/>
                <w:szCs w:val="20"/>
              </w:rPr>
            </w:pPr>
          </w:p>
        </w:tc>
      </w:tr>
    </w:tbl>
    <w:p w:rsidR="00157DA5" w:rsidRDefault="00157DA5" w:rsidP="007F57D4"/>
    <w:p w:rsidR="006C0025" w:rsidRDefault="00157DA5" w:rsidP="006C0025">
      <w:pPr>
        <w:jc w:val="center"/>
        <w:rPr>
          <w:rFonts w:ascii="Frutiger LT Std 45 Light" w:eastAsia="Arial" w:hAnsi="Frutiger LT Std 45 Light" w:cs="Frutiger LT Std 45 Light"/>
          <w:sz w:val="20"/>
          <w:szCs w:val="20"/>
        </w:rPr>
      </w:pPr>
      <w:r>
        <w:rPr>
          <w:sz w:val="24"/>
          <w:szCs w:val="24"/>
        </w:rPr>
        <w:t>Coypright© 2011</w:t>
      </w:r>
      <w:r w:rsidR="006C0025">
        <w:rPr>
          <w:sz w:val="24"/>
          <w:szCs w:val="24"/>
        </w:rPr>
        <w:t xml:space="preserve"> Early Learning Foundation</w:t>
      </w:r>
    </w:p>
    <w:p w:rsidR="006C0025" w:rsidRPr="006C0025" w:rsidRDefault="006C0025" w:rsidP="006C0025">
      <w:pPr>
        <w:rPr>
          <w:rFonts w:ascii="Frutiger LT Std 45 Light" w:eastAsia="Arial" w:hAnsi="Frutiger LT Std 45 Light" w:cs="Frutiger LT Std 45 Light"/>
          <w:sz w:val="20"/>
          <w:szCs w:val="20"/>
        </w:rPr>
        <w:sectPr w:rsidR="006C0025" w:rsidRPr="006C0025" w:rsidSect="006C0025">
          <w:pgSz w:w="12240" w:h="15840"/>
          <w:pgMar w:top="1440" w:right="1440" w:bottom="1440" w:left="1440" w:header="720" w:footer="720" w:gutter="0"/>
          <w:cols w:space="720"/>
          <w:docGrid w:linePitch="360"/>
        </w:sectPr>
      </w:pPr>
    </w:p>
    <w:p w:rsidR="006C0025" w:rsidRPr="006C0025" w:rsidRDefault="006C0025" w:rsidP="006C0025">
      <w:pPr>
        <w:pBdr>
          <w:top w:val="single" w:sz="4" w:space="1" w:color="auto"/>
          <w:left w:val="single" w:sz="4" w:space="4" w:color="auto"/>
          <w:bottom w:val="single" w:sz="4" w:space="1" w:color="auto"/>
          <w:right w:val="single" w:sz="4" w:space="4" w:color="auto"/>
        </w:pBdr>
        <w:shd w:val="clear" w:color="auto" w:fill="F6E998"/>
        <w:spacing w:after="200" w:line="276" w:lineRule="auto"/>
        <w:jc w:val="center"/>
        <w:rPr>
          <w:rFonts w:eastAsia="Arial" w:cs="Times New Roman"/>
          <w:sz w:val="20"/>
          <w:szCs w:val="20"/>
        </w:rPr>
      </w:pPr>
    </w:p>
    <w:p w:rsidR="006C0025" w:rsidRPr="006C0025" w:rsidRDefault="006C0025" w:rsidP="006C0025">
      <w:pPr>
        <w:pBdr>
          <w:top w:val="single" w:sz="4" w:space="1" w:color="auto"/>
          <w:left w:val="single" w:sz="4" w:space="4" w:color="auto"/>
          <w:bottom w:val="single" w:sz="4" w:space="1" w:color="auto"/>
          <w:right w:val="single" w:sz="4" w:space="4" w:color="auto"/>
        </w:pBdr>
        <w:shd w:val="clear" w:color="auto" w:fill="F6E998"/>
        <w:spacing w:after="200" w:line="276" w:lineRule="auto"/>
        <w:jc w:val="center"/>
        <w:rPr>
          <w:rFonts w:eastAsia="Arial" w:cs="Times New Roman"/>
          <w:sz w:val="44"/>
          <w:szCs w:val="44"/>
        </w:rPr>
      </w:pPr>
      <w:r w:rsidRPr="006C0025">
        <w:rPr>
          <w:rFonts w:eastAsia="Arial" w:cs="Times New Roman"/>
          <w:sz w:val="44"/>
          <w:szCs w:val="44"/>
        </w:rPr>
        <w:t>Competency for Essential Pre-K to Grade 3 Math Skills</w:t>
      </w:r>
    </w:p>
    <w:p w:rsidR="006C0025" w:rsidRPr="006C0025" w:rsidRDefault="006C0025" w:rsidP="006C0025">
      <w:pPr>
        <w:pBdr>
          <w:top w:val="single" w:sz="4" w:space="1" w:color="auto"/>
          <w:left w:val="single" w:sz="4" w:space="4" w:color="auto"/>
          <w:bottom w:val="single" w:sz="4" w:space="1" w:color="auto"/>
          <w:right w:val="single" w:sz="4" w:space="4" w:color="auto"/>
        </w:pBdr>
        <w:shd w:val="clear" w:color="auto" w:fill="F6E998"/>
        <w:spacing w:after="200" w:line="276" w:lineRule="auto"/>
        <w:jc w:val="center"/>
        <w:rPr>
          <w:rFonts w:eastAsia="Arial" w:cs="Times New Roman"/>
          <w:sz w:val="20"/>
          <w:szCs w:val="20"/>
        </w:rPr>
      </w:pPr>
    </w:p>
    <w:p w:rsidR="000B27A8" w:rsidRPr="006C0025" w:rsidRDefault="006C0025" w:rsidP="006C0025">
      <w:pPr>
        <w:spacing w:after="200" w:line="276" w:lineRule="auto"/>
        <w:rPr>
          <w:rFonts w:eastAsia="Arial" w:cs="Times New Roman"/>
          <w:sz w:val="28"/>
          <w:szCs w:val="28"/>
        </w:rPr>
      </w:pPr>
      <w:r w:rsidRPr="006C0025">
        <w:rPr>
          <w:rFonts w:eastAsia="Arial" w:cs="Times New Roman"/>
          <w:sz w:val="28"/>
          <w:szCs w:val="28"/>
        </w:rPr>
        <w:t xml:space="preserve">Let’s help the next generation of children fall in love with math.  Learning about numbers and mathematical thinking should be about exploration and inquiry, patterns and play.  Consider the following recommendations as you plan your math instruction using </w:t>
      </w:r>
      <w:r w:rsidRPr="006C0025">
        <w:rPr>
          <w:rFonts w:eastAsia="Arial" w:cs="Times New Roman"/>
          <w:b/>
          <w:sz w:val="28"/>
          <w:szCs w:val="28"/>
        </w:rPr>
        <w:t xml:space="preserve">Essential Math Skills </w:t>
      </w:r>
      <w:r w:rsidRPr="006C0025">
        <w:rPr>
          <w:rFonts w:eastAsia="Arial" w:cs="Times New Roman"/>
          <w:sz w:val="28"/>
          <w:szCs w:val="28"/>
        </w:rPr>
        <w:t>(Shell, 2014) for children in the early grades.</w:t>
      </w:r>
    </w:p>
    <w:p w:rsidR="000B27A8" w:rsidRDefault="000B27A8" w:rsidP="000B27A8">
      <w:pPr>
        <w:pStyle w:val="ListParagraph"/>
        <w:numPr>
          <w:ilvl w:val="0"/>
          <w:numId w:val="3"/>
        </w:numPr>
        <w:rPr>
          <w:sz w:val="28"/>
          <w:szCs w:val="28"/>
        </w:rPr>
      </w:pPr>
      <w:r>
        <w:rPr>
          <w:sz w:val="28"/>
          <w:szCs w:val="28"/>
        </w:rPr>
        <w:t>Plan instructional activities and projects which the student can do with a high rate of success.  Kids work harder and longer, and stay far more engaged, when they are good at the task.  Generally students should experience success at least 90 to 95% of the time to stay in the optimal state of mind for effort and learning.  Don’t push too fast and cause students to move out of the optimal state of learning.</w:t>
      </w:r>
    </w:p>
    <w:p w:rsidR="000B27A8" w:rsidRPr="00C34293" w:rsidRDefault="000B27A8" w:rsidP="000B27A8">
      <w:pPr>
        <w:pStyle w:val="ListParagraph"/>
        <w:rPr>
          <w:sz w:val="28"/>
          <w:szCs w:val="28"/>
        </w:rPr>
      </w:pPr>
    </w:p>
    <w:p w:rsidR="000B27A8" w:rsidRDefault="000B27A8" w:rsidP="000B27A8">
      <w:pPr>
        <w:pStyle w:val="ListParagraph"/>
        <w:numPr>
          <w:ilvl w:val="0"/>
          <w:numId w:val="3"/>
        </w:numPr>
        <w:rPr>
          <w:sz w:val="28"/>
          <w:szCs w:val="28"/>
        </w:rPr>
      </w:pPr>
      <w:r>
        <w:rPr>
          <w:sz w:val="28"/>
          <w:szCs w:val="28"/>
        </w:rPr>
        <w:t>Include movement and manipulatives in your instructional plan.  Young children need concrete learning experiences, including those that involve lifting, stepping, carrying, touching, hearing, and seeing.  As kids get older, plan instruction that allows them to see the solution to a problem on a manipulative device (abacus, ten-frame, beads, pipe cleaners, etc.) and then write the solution to the problem on paper.  Kids need to understand math concepts and the concrete level before they will truly understand them at the symbolic level.</w:t>
      </w:r>
    </w:p>
    <w:p w:rsidR="000B27A8" w:rsidRPr="00C34293" w:rsidRDefault="000B27A8" w:rsidP="000B27A8">
      <w:pPr>
        <w:rPr>
          <w:sz w:val="28"/>
          <w:szCs w:val="28"/>
        </w:rPr>
      </w:pPr>
    </w:p>
    <w:p w:rsidR="000B27A8" w:rsidRDefault="000B27A8" w:rsidP="000B27A8">
      <w:pPr>
        <w:pStyle w:val="ListParagraph"/>
        <w:numPr>
          <w:ilvl w:val="0"/>
          <w:numId w:val="3"/>
        </w:numPr>
        <w:rPr>
          <w:sz w:val="28"/>
          <w:szCs w:val="28"/>
        </w:rPr>
      </w:pPr>
      <w:r>
        <w:rPr>
          <w:sz w:val="28"/>
          <w:szCs w:val="28"/>
        </w:rPr>
        <w:t>Carefully watch each student for engagement, interest, success, or frustration.  This is called observational assessment or formative assessment.  Use your observations to help you affirm or adjust your instruction</w:t>
      </w:r>
      <w:r w:rsidR="005401E1">
        <w:rPr>
          <w:sz w:val="28"/>
          <w:szCs w:val="28"/>
        </w:rPr>
        <w:t>.  Give</w:t>
      </w:r>
      <w:r>
        <w:rPr>
          <w:sz w:val="28"/>
          <w:szCs w:val="28"/>
        </w:rPr>
        <w:t xml:space="preserve"> each student an opportunity to do math each day which is a little bit challenging but allows a high rate of success.</w:t>
      </w:r>
    </w:p>
    <w:p w:rsidR="000B27A8" w:rsidRPr="00C34293" w:rsidRDefault="000B27A8" w:rsidP="000B27A8">
      <w:pPr>
        <w:rPr>
          <w:sz w:val="28"/>
          <w:szCs w:val="28"/>
        </w:rPr>
      </w:pPr>
    </w:p>
    <w:p w:rsidR="000B27A8" w:rsidRDefault="000B27A8" w:rsidP="000B27A8">
      <w:pPr>
        <w:pStyle w:val="ListParagraph"/>
        <w:numPr>
          <w:ilvl w:val="0"/>
          <w:numId w:val="3"/>
        </w:numPr>
        <w:rPr>
          <w:sz w:val="28"/>
          <w:szCs w:val="28"/>
        </w:rPr>
      </w:pPr>
      <w:r>
        <w:rPr>
          <w:sz w:val="28"/>
          <w:szCs w:val="28"/>
        </w:rPr>
        <w:t>Plan projects and activities, not just the rote practice of math skills.  Projects help make math come alive, offering an opportunity to see how math concepts connect to building, digging, drawing, deconstruction, imagining, planning, and working together as a team.</w:t>
      </w:r>
    </w:p>
    <w:p w:rsidR="000B27A8" w:rsidRPr="00C34293" w:rsidRDefault="000B27A8" w:rsidP="000B27A8">
      <w:pPr>
        <w:rPr>
          <w:sz w:val="28"/>
          <w:szCs w:val="28"/>
        </w:rPr>
      </w:pPr>
    </w:p>
    <w:p w:rsidR="000B27A8" w:rsidRDefault="000B27A8" w:rsidP="000B27A8">
      <w:pPr>
        <w:pStyle w:val="ListParagraph"/>
        <w:numPr>
          <w:ilvl w:val="0"/>
          <w:numId w:val="3"/>
        </w:numPr>
        <w:rPr>
          <w:sz w:val="28"/>
          <w:szCs w:val="28"/>
        </w:rPr>
      </w:pPr>
      <w:r>
        <w:rPr>
          <w:sz w:val="28"/>
          <w:szCs w:val="28"/>
        </w:rPr>
        <w:t>The Essential Math Skills Inventory is not a curriculum; it is a tool for systematic measurement of progress toward the essential outcomes.  Your curriculum (plan for what to teach and how to teach it) should include much more than the skills on the inventory.  Use the Essential Math Skills Inventory in combination with</w:t>
      </w:r>
      <w:r w:rsidR="00DB7AB1" w:rsidRPr="00DB7AB1">
        <w:rPr>
          <w:sz w:val="28"/>
          <w:szCs w:val="28"/>
        </w:rPr>
        <w:t xml:space="preserve"> Singapore Math, Saxon Math, Montessori, Waldorf, Math Their Way, Everyday Math, Khan Academy, Kumon, Lightspan, Houghton-Mifflin, Excel, Exploring Math, DreamBox, or any thoughtful math program.</w:t>
      </w:r>
    </w:p>
    <w:p w:rsidR="000B27A8" w:rsidRPr="00C34293" w:rsidRDefault="000B27A8" w:rsidP="000B27A8">
      <w:pPr>
        <w:rPr>
          <w:sz w:val="28"/>
          <w:szCs w:val="28"/>
        </w:rPr>
      </w:pPr>
    </w:p>
    <w:p w:rsidR="000B27A8" w:rsidRDefault="000B27A8" w:rsidP="000B27A8">
      <w:pPr>
        <w:pStyle w:val="ListParagraph"/>
        <w:numPr>
          <w:ilvl w:val="0"/>
          <w:numId w:val="3"/>
        </w:numPr>
        <w:rPr>
          <w:sz w:val="28"/>
          <w:szCs w:val="28"/>
        </w:rPr>
      </w:pPr>
      <w:r>
        <w:rPr>
          <w:sz w:val="28"/>
          <w:szCs w:val="28"/>
        </w:rPr>
        <w:t>Develop clear routines for the delivery of math instruction and learning time, whether you are at school or at home.  Routines for getting out materials, working together, working independently, checking work, putting away materials all add to the predictable environment that supports good learning.</w:t>
      </w:r>
    </w:p>
    <w:p w:rsidR="000B27A8" w:rsidRPr="00C34293" w:rsidRDefault="000B27A8" w:rsidP="000B27A8">
      <w:pPr>
        <w:rPr>
          <w:sz w:val="28"/>
          <w:szCs w:val="28"/>
        </w:rPr>
      </w:pPr>
    </w:p>
    <w:p w:rsidR="000B27A8" w:rsidRDefault="000B27A8" w:rsidP="000B27A8">
      <w:pPr>
        <w:pStyle w:val="ListParagraph"/>
        <w:numPr>
          <w:ilvl w:val="0"/>
          <w:numId w:val="3"/>
        </w:numPr>
        <w:rPr>
          <w:sz w:val="28"/>
          <w:szCs w:val="28"/>
        </w:rPr>
      </w:pPr>
      <w:r>
        <w:rPr>
          <w:sz w:val="28"/>
          <w:szCs w:val="28"/>
        </w:rPr>
        <w:t xml:space="preserve">The standard for proficiency used in the </w:t>
      </w:r>
      <w:r w:rsidRPr="005D477A">
        <w:rPr>
          <w:i/>
          <w:sz w:val="28"/>
          <w:szCs w:val="28"/>
        </w:rPr>
        <w:t>Essential Math Skills Inventory</w:t>
      </w:r>
      <w:r>
        <w:rPr>
          <w:sz w:val="28"/>
          <w:szCs w:val="28"/>
        </w:rPr>
        <w:t xml:space="preserve"> is deep understanding of the concept or skill, and the ability to use the skill easily and in many different learning contexts.  Take your time.  Learning these skills is neither a race nor a contest.  The importance of these skills demands that we accept children where they are, give them all the time and encouragement necessary to learn these skills well, and </w:t>
      </w:r>
      <w:r w:rsidR="00DB7AB1">
        <w:rPr>
          <w:sz w:val="28"/>
          <w:szCs w:val="28"/>
        </w:rPr>
        <w:t>systematically</w:t>
      </w:r>
      <w:r>
        <w:rPr>
          <w:sz w:val="28"/>
          <w:szCs w:val="28"/>
        </w:rPr>
        <w:t xml:space="preserve"> monitor their progress so we can move them along to the next level of challenge as soon as they are fully ready.  </w:t>
      </w:r>
    </w:p>
    <w:p w:rsidR="000B27A8" w:rsidRPr="00C34293" w:rsidRDefault="000B27A8" w:rsidP="000B27A8">
      <w:pPr>
        <w:rPr>
          <w:sz w:val="28"/>
          <w:szCs w:val="28"/>
        </w:rPr>
      </w:pPr>
    </w:p>
    <w:p w:rsidR="000B27A8" w:rsidRPr="00F35BF7" w:rsidRDefault="000B27A8" w:rsidP="000B27A8">
      <w:pPr>
        <w:pStyle w:val="ListParagraph"/>
        <w:numPr>
          <w:ilvl w:val="0"/>
          <w:numId w:val="3"/>
        </w:numPr>
        <w:rPr>
          <w:sz w:val="28"/>
          <w:szCs w:val="28"/>
        </w:rPr>
      </w:pPr>
      <w:r>
        <w:rPr>
          <w:sz w:val="28"/>
          <w:szCs w:val="28"/>
        </w:rPr>
        <w:t>In many schools teachers have been asked to “cover” more math standards than are humanly possible, treat all kids as if they are at the same level of math skills, and “keep up” with the pacing guide.  An educational model that encourages a race for grades, and which sorts students into winners and losers during the crucial early learning years is neither effective nor ethical.  We can help almost every student develop deep understanding of the essential math skills.  Stand up for your students, and speak up for best practice.</w:t>
      </w:r>
    </w:p>
    <w:p w:rsidR="00FD1FA5" w:rsidRDefault="00FD1FA5" w:rsidP="00EF2FFD">
      <w:pPr>
        <w:rPr>
          <w:sz w:val="24"/>
          <w:szCs w:val="24"/>
        </w:rPr>
      </w:pPr>
    </w:p>
    <w:p w:rsidR="00FD1FA5" w:rsidRDefault="00FD1FA5" w:rsidP="00EF2FFD">
      <w:pPr>
        <w:rPr>
          <w:sz w:val="24"/>
          <w:szCs w:val="24"/>
        </w:rPr>
      </w:pPr>
    </w:p>
    <w:p w:rsidR="007F3F54" w:rsidRDefault="007F3F54" w:rsidP="00EF2FFD">
      <w:pPr>
        <w:rPr>
          <w:sz w:val="24"/>
          <w:szCs w:val="24"/>
        </w:rPr>
      </w:pPr>
    </w:p>
    <w:p w:rsidR="007F3F54" w:rsidRPr="007F3F54" w:rsidRDefault="007F3F54" w:rsidP="007F3F54">
      <w:pPr>
        <w:pBdr>
          <w:top w:val="single" w:sz="4" w:space="1" w:color="auto"/>
          <w:left w:val="single" w:sz="4" w:space="4" w:color="auto"/>
          <w:bottom w:val="single" w:sz="4" w:space="1" w:color="auto"/>
          <w:right w:val="single" w:sz="4" w:space="4" w:color="auto"/>
        </w:pBdr>
        <w:rPr>
          <w:sz w:val="24"/>
          <w:szCs w:val="24"/>
        </w:rPr>
      </w:pPr>
      <w:r w:rsidRPr="007F3F54">
        <w:rPr>
          <w:sz w:val="24"/>
          <w:szCs w:val="24"/>
        </w:rPr>
        <w:t>Author’s bio</w:t>
      </w:r>
    </w:p>
    <w:p w:rsidR="007F3F54" w:rsidRPr="007F3F54" w:rsidRDefault="007F3F54" w:rsidP="007F3F54">
      <w:pPr>
        <w:pBdr>
          <w:top w:val="single" w:sz="4" w:space="1" w:color="auto"/>
          <w:left w:val="single" w:sz="4" w:space="4" w:color="auto"/>
          <w:bottom w:val="single" w:sz="4" w:space="1" w:color="auto"/>
          <w:right w:val="single" w:sz="4" w:space="4" w:color="auto"/>
        </w:pBdr>
        <w:rPr>
          <w:sz w:val="24"/>
          <w:szCs w:val="24"/>
        </w:rPr>
      </w:pPr>
    </w:p>
    <w:p w:rsidR="007F3F54" w:rsidRPr="007F3F54" w:rsidRDefault="007F3F54" w:rsidP="007F3F54">
      <w:pPr>
        <w:pBdr>
          <w:top w:val="single" w:sz="4" w:space="1" w:color="auto"/>
          <w:left w:val="single" w:sz="4" w:space="4" w:color="auto"/>
          <w:bottom w:val="single" w:sz="4" w:space="1" w:color="auto"/>
          <w:right w:val="single" w:sz="4" w:space="4" w:color="auto"/>
        </w:pBdr>
        <w:rPr>
          <w:sz w:val="24"/>
          <w:szCs w:val="24"/>
        </w:rPr>
      </w:pPr>
      <w:r w:rsidRPr="007F3F54">
        <w:rPr>
          <w:sz w:val="24"/>
          <w:szCs w:val="24"/>
        </w:rPr>
        <w:t>Bob Sornson, PhD, was a classroom teacher and school administrator for over thirty years and is the founder of the Early Learning Foundation. He is dedicated to helping schools and parents give every child an opportunity to achieve early learning success. His Pre-K to Grade 3 Early Learning Success Initiative has demonstrated that we can help many more children become successful learners for life.</w:t>
      </w:r>
    </w:p>
    <w:p w:rsidR="007F3F54" w:rsidRPr="007F3F54" w:rsidRDefault="007F3F54" w:rsidP="007F3F54">
      <w:pPr>
        <w:pBdr>
          <w:top w:val="single" w:sz="4" w:space="1" w:color="auto"/>
          <w:left w:val="single" w:sz="4" w:space="4" w:color="auto"/>
          <w:bottom w:val="single" w:sz="4" w:space="1" w:color="auto"/>
          <w:right w:val="single" w:sz="4" w:space="4" w:color="auto"/>
        </w:pBdr>
        <w:rPr>
          <w:sz w:val="24"/>
          <w:szCs w:val="24"/>
        </w:rPr>
      </w:pPr>
    </w:p>
    <w:p w:rsidR="007F3F54" w:rsidRDefault="007F3F54" w:rsidP="007F3F54">
      <w:pPr>
        <w:pBdr>
          <w:top w:val="single" w:sz="4" w:space="1" w:color="auto"/>
          <w:left w:val="single" w:sz="4" w:space="4" w:color="auto"/>
          <w:bottom w:val="single" w:sz="4" w:space="1" w:color="auto"/>
          <w:right w:val="single" w:sz="4" w:space="4" w:color="auto"/>
        </w:pBdr>
        <w:rPr>
          <w:sz w:val="24"/>
          <w:szCs w:val="24"/>
        </w:rPr>
      </w:pPr>
      <w:r w:rsidRPr="007F3F54">
        <w:rPr>
          <w:sz w:val="24"/>
          <w:szCs w:val="24"/>
        </w:rPr>
        <w:t>Bob is the author of numerous articles and books, including  </w:t>
      </w:r>
      <w:r w:rsidRPr="007F3F54">
        <w:rPr>
          <w:i/>
          <w:iCs/>
          <w:sz w:val="24"/>
          <w:szCs w:val="24"/>
        </w:rPr>
        <w:t>Fanatically Formative, Successful Learning During the Crucial K-3 Years</w:t>
      </w:r>
      <w:r w:rsidRPr="007F3F54">
        <w:rPr>
          <w:sz w:val="24"/>
          <w:szCs w:val="24"/>
        </w:rPr>
        <w:t> (Corwin, 2012), </w:t>
      </w:r>
      <w:r w:rsidRPr="007F3F54">
        <w:rPr>
          <w:i/>
          <w:iCs/>
          <w:sz w:val="24"/>
          <w:szCs w:val="24"/>
        </w:rPr>
        <w:t>Creating Classrooms Where Teachers Love to Teach</w:t>
      </w:r>
      <w:r w:rsidRPr="007F3F54">
        <w:rPr>
          <w:sz w:val="24"/>
          <w:szCs w:val="24"/>
        </w:rPr>
        <w:t xml:space="preserve"> (Love and Logic Press, 2005), </w:t>
      </w:r>
      <w:r w:rsidRPr="007F3F54">
        <w:rPr>
          <w:i/>
          <w:iCs/>
          <w:sz w:val="24"/>
          <w:szCs w:val="24"/>
        </w:rPr>
        <w:t>The Juice Box Bully</w:t>
      </w:r>
      <w:r w:rsidRPr="007F3F54">
        <w:rPr>
          <w:sz w:val="24"/>
          <w:szCs w:val="24"/>
        </w:rPr>
        <w:t xml:space="preserve"> (Ferne Press, 2010), </w:t>
      </w:r>
      <w:r w:rsidRPr="0081031F">
        <w:rPr>
          <w:i/>
          <w:sz w:val="24"/>
          <w:szCs w:val="24"/>
        </w:rPr>
        <w:t>Stand in My Shoes: Kids Learning about Empathy</w:t>
      </w:r>
      <w:r w:rsidRPr="007F3F54">
        <w:rPr>
          <w:sz w:val="24"/>
          <w:szCs w:val="24"/>
        </w:rPr>
        <w:t xml:space="preserve"> (Love and Logic Press, 2013).  To contact Bob or learn more about his publications and workshops, please visit </w:t>
      </w:r>
      <w:hyperlink r:id="rId15" w:tgtFrame="_blank" w:history="1">
        <w:r w:rsidRPr="007F3F54">
          <w:rPr>
            <w:rStyle w:val="Hyperlink"/>
            <w:sz w:val="24"/>
            <w:szCs w:val="24"/>
          </w:rPr>
          <w:t>www.earlylearningfoundation.com</w:t>
        </w:r>
      </w:hyperlink>
      <w:r w:rsidRPr="007F3F54">
        <w:rPr>
          <w:sz w:val="24"/>
          <w:szCs w:val="24"/>
        </w:rPr>
        <w:t>.</w:t>
      </w:r>
    </w:p>
    <w:p w:rsidR="007F3F54" w:rsidRPr="007F3F54" w:rsidRDefault="007F3F54" w:rsidP="007F3F54">
      <w:pPr>
        <w:pBdr>
          <w:top w:val="single" w:sz="4" w:space="1" w:color="auto"/>
          <w:left w:val="single" w:sz="4" w:space="4" w:color="auto"/>
          <w:bottom w:val="single" w:sz="4" w:space="1" w:color="auto"/>
          <w:right w:val="single" w:sz="4" w:space="4" w:color="auto"/>
        </w:pBdr>
        <w:rPr>
          <w:sz w:val="24"/>
          <w:szCs w:val="24"/>
        </w:rPr>
      </w:pPr>
    </w:p>
    <w:p w:rsidR="007F3F54" w:rsidRDefault="007F3F54" w:rsidP="00EF2FFD">
      <w:pPr>
        <w:rPr>
          <w:sz w:val="24"/>
          <w:szCs w:val="24"/>
        </w:rPr>
      </w:pPr>
    </w:p>
    <w:sectPr w:rsidR="007F3F54" w:rsidSect="001A0C7A">
      <w:pgSz w:w="12240" w:h="15840"/>
      <w:pgMar w:top="960" w:right="960" w:bottom="480" w:left="960" w:header="0" w:footer="29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72D8" w:rsidRDefault="004772D8" w:rsidP="007A1CD1">
      <w:r>
        <w:separator/>
      </w:r>
    </w:p>
  </w:endnote>
  <w:endnote w:type="continuationSeparator" w:id="0">
    <w:p w:rsidR="004772D8" w:rsidRDefault="004772D8" w:rsidP="007A1C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utiger LT Std 57 Cn">
    <w:altName w:val="Frutiger LT Std 57 C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Frutiger LT Std 45 Light">
    <w:altName w:val="Frutiger LT Std 45 Light"/>
    <w:panose1 w:val="00000000000000000000"/>
    <w:charset w:val="00"/>
    <w:family w:val="swiss"/>
    <w:notTrueType/>
    <w:pitch w:val="default"/>
    <w:sig w:usb0="00000003" w:usb1="00000000" w:usb2="00000000" w:usb3="00000000" w:csb0="00000001" w:csb1="00000000"/>
  </w:font>
  <w:font w:name="Frutiger LT Std 47 Light Cn">
    <w:altName w:val="Frutiger LT Std 47 Light Cn"/>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72D8" w:rsidRDefault="004772D8" w:rsidP="007A1CD1">
      <w:r>
        <w:separator/>
      </w:r>
    </w:p>
  </w:footnote>
  <w:footnote w:type="continuationSeparator" w:id="0">
    <w:p w:rsidR="004772D8" w:rsidRDefault="004772D8" w:rsidP="007A1CD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A27A29"/>
    <w:multiLevelType w:val="hybridMultilevel"/>
    <w:tmpl w:val="85E29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AD64004"/>
    <w:multiLevelType w:val="hybridMultilevel"/>
    <w:tmpl w:val="3490E59E"/>
    <w:lvl w:ilvl="0" w:tplc="D0D2AE56">
      <w:numFmt w:val="bullet"/>
      <w:lvlText w:val="•"/>
      <w:lvlJc w:val="left"/>
      <w:pPr>
        <w:ind w:left="630" w:hanging="360"/>
      </w:pPr>
      <w:rPr>
        <w:rFonts w:ascii="Calibri" w:eastAsia="Times New Roman" w:hAnsi="Calibri" w:cs="Times New Roman" w:hint="default"/>
        <w:w w:val="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BD16478"/>
    <w:multiLevelType w:val="hybridMultilevel"/>
    <w:tmpl w:val="7C4019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7DA5"/>
    <w:rsid w:val="00000596"/>
    <w:rsid w:val="000B27A8"/>
    <w:rsid w:val="000B33DA"/>
    <w:rsid w:val="000D306F"/>
    <w:rsid w:val="000D4688"/>
    <w:rsid w:val="000E08A5"/>
    <w:rsid w:val="000F6732"/>
    <w:rsid w:val="00157DA5"/>
    <w:rsid w:val="00175D9E"/>
    <w:rsid w:val="00186F46"/>
    <w:rsid w:val="001970E0"/>
    <w:rsid w:val="001A2856"/>
    <w:rsid w:val="001E43B3"/>
    <w:rsid w:val="00232E6D"/>
    <w:rsid w:val="00264023"/>
    <w:rsid w:val="00273EA5"/>
    <w:rsid w:val="002C17CE"/>
    <w:rsid w:val="002D0F1D"/>
    <w:rsid w:val="002D1AA3"/>
    <w:rsid w:val="002D4162"/>
    <w:rsid w:val="002D5027"/>
    <w:rsid w:val="00324866"/>
    <w:rsid w:val="003457B5"/>
    <w:rsid w:val="0038314B"/>
    <w:rsid w:val="003A40C9"/>
    <w:rsid w:val="003C33BF"/>
    <w:rsid w:val="003E305A"/>
    <w:rsid w:val="003E4446"/>
    <w:rsid w:val="00473E17"/>
    <w:rsid w:val="004772D8"/>
    <w:rsid w:val="00494BF3"/>
    <w:rsid w:val="00514DCC"/>
    <w:rsid w:val="005330EE"/>
    <w:rsid w:val="005401E1"/>
    <w:rsid w:val="005D477A"/>
    <w:rsid w:val="005E6965"/>
    <w:rsid w:val="00646E1C"/>
    <w:rsid w:val="006B07A9"/>
    <w:rsid w:val="006C0025"/>
    <w:rsid w:val="006C76EB"/>
    <w:rsid w:val="006E3770"/>
    <w:rsid w:val="00745C47"/>
    <w:rsid w:val="007A1CD1"/>
    <w:rsid w:val="007D1CBC"/>
    <w:rsid w:val="007F3F54"/>
    <w:rsid w:val="007F57D4"/>
    <w:rsid w:val="007F6F23"/>
    <w:rsid w:val="0081031F"/>
    <w:rsid w:val="0083447C"/>
    <w:rsid w:val="00840AED"/>
    <w:rsid w:val="0086637C"/>
    <w:rsid w:val="00930284"/>
    <w:rsid w:val="00976360"/>
    <w:rsid w:val="00980C5E"/>
    <w:rsid w:val="009C7B10"/>
    <w:rsid w:val="009E5B72"/>
    <w:rsid w:val="009F0088"/>
    <w:rsid w:val="00A302C5"/>
    <w:rsid w:val="00A52115"/>
    <w:rsid w:val="00A7009F"/>
    <w:rsid w:val="00A82A5C"/>
    <w:rsid w:val="00AA2FEA"/>
    <w:rsid w:val="00B30DCE"/>
    <w:rsid w:val="00B579AC"/>
    <w:rsid w:val="00B758C0"/>
    <w:rsid w:val="00B7614F"/>
    <w:rsid w:val="00B810C3"/>
    <w:rsid w:val="00B84593"/>
    <w:rsid w:val="00B92DB2"/>
    <w:rsid w:val="00BA3CE7"/>
    <w:rsid w:val="00C26111"/>
    <w:rsid w:val="00C34293"/>
    <w:rsid w:val="00C6181C"/>
    <w:rsid w:val="00C818EE"/>
    <w:rsid w:val="00CD1559"/>
    <w:rsid w:val="00D1118D"/>
    <w:rsid w:val="00D643C6"/>
    <w:rsid w:val="00DA4FD2"/>
    <w:rsid w:val="00DB3B73"/>
    <w:rsid w:val="00DB7AB1"/>
    <w:rsid w:val="00DE7EED"/>
    <w:rsid w:val="00E03CD1"/>
    <w:rsid w:val="00E17B21"/>
    <w:rsid w:val="00E46B7B"/>
    <w:rsid w:val="00E70B3A"/>
    <w:rsid w:val="00ED2E20"/>
    <w:rsid w:val="00EF2FFD"/>
    <w:rsid w:val="00EF4C2B"/>
    <w:rsid w:val="00F2799F"/>
    <w:rsid w:val="00F35BF7"/>
    <w:rsid w:val="00F62852"/>
    <w:rsid w:val="00FA3715"/>
    <w:rsid w:val="00FC1C18"/>
    <w:rsid w:val="00FD1FA5"/>
    <w:rsid w:val="00FE6B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AB6604-58A9-4BE2-A8F7-4D8479AA1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7D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7DA5"/>
    <w:pPr>
      <w:ind w:left="720"/>
      <w:contextualSpacing/>
    </w:pPr>
  </w:style>
  <w:style w:type="table" w:styleId="TableGrid">
    <w:name w:val="Table Grid"/>
    <w:basedOn w:val="TableNormal"/>
    <w:uiPriority w:val="59"/>
    <w:rsid w:val="00157DA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E70B3A"/>
    <w:rPr>
      <w:rFonts w:ascii="Tahoma" w:hAnsi="Tahoma" w:cs="Tahoma"/>
      <w:sz w:val="16"/>
      <w:szCs w:val="16"/>
    </w:rPr>
  </w:style>
  <w:style w:type="character" w:customStyle="1" w:styleId="BalloonTextChar">
    <w:name w:val="Balloon Text Char"/>
    <w:basedOn w:val="DefaultParagraphFont"/>
    <w:link w:val="BalloonText"/>
    <w:uiPriority w:val="99"/>
    <w:semiHidden/>
    <w:rsid w:val="00E70B3A"/>
    <w:rPr>
      <w:rFonts w:ascii="Tahoma" w:hAnsi="Tahoma" w:cs="Tahoma"/>
      <w:sz w:val="16"/>
      <w:szCs w:val="16"/>
    </w:rPr>
  </w:style>
  <w:style w:type="paragraph" w:styleId="Header">
    <w:name w:val="header"/>
    <w:basedOn w:val="Normal"/>
    <w:link w:val="HeaderChar"/>
    <w:uiPriority w:val="99"/>
    <w:unhideWhenUsed/>
    <w:rsid w:val="007A1CD1"/>
    <w:pPr>
      <w:tabs>
        <w:tab w:val="center" w:pos="4680"/>
        <w:tab w:val="right" w:pos="9360"/>
      </w:tabs>
    </w:pPr>
  </w:style>
  <w:style w:type="character" w:customStyle="1" w:styleId="HeaderChar">
    <w:name w:val="Header Char"/>
    <w:basedOn w:val="DefaultParagraphFont"/>
    <w:link w:val="Header"/>
    <w:uiPriority w:val="99"/>
    <w:rsid w:val="007A1CD1"/>
  </w:style>
  <w:style w:type="paragraph" w:styleId="Footer">
    <w:name w:val="footer"/>
    <w:basedOn w:val="Normal"/>
    <w:link w:val="FooterChar"/>
    <w:uiPriority w:val="99"/>
    <w:unhideWhenUsed/>
    <w:rsid w:val="007A1CD1"/>
    <w:pPr>
      <w:tabs>
        <w:tab w:val="center" w:pos="4680"/>
        <w:tab w:val="right" w:pos="9360"/>
      </w:tabs>
    </w:pPr>
  </w:style>
  <w:style w:type="character" w:customStyle="1" w:styleId="FooterChar">
    <w:name w:val="Footer Char"/>
    <w:basedOn w:val="DefaultParagraphFont"/>
    <w:link w:val="Footer"/>
    <w:uiPriority w:val="99"/>
    <w:rsid w:val="007A1CD1"/>
  </w:style>
  <w:style w:type="character" w:styleId="Hyperlink">
    <w:name w:val="Hyperlink"/>
    <w:basedOn w:val="DefaultParagraphFont"/>
    <w:uiPriority w:val="99"/>
    <w:unhideWhenUsed/>
    <w:rsid w:val="007F3F54"/>
    <w:rPr>
      <w:color w:val="0000FF" w:themeColor="hyperlink"/>
      <w:u w:val="single"/>
    </w:rPr>
  </w:style>
  <w:style w:type="paragraph" w:customStyle="1" w:styleId="Default">
    <w:name w:val="Default"/>
    <w:rsid w:val="00C818EE"/>
    <w:pPr>
      <w:autoSpaceDE w:val="0"/>
      <w:autoSpaceDN w:val="0"/>
      <w:adjustRightInd w:val="0"/>
    </w:pPr>
    <w:rPr>
      <w:rFonts w:ascii="Frutiger LT Std 57 Cn" w:hAnsi="Frutiger LT Std 57 Cn" w:cs="Frutiger LT Std 57 Cn"/>
      <w:color w:val="000000"/>
      <w:sz w:val="24"/>
      <w:szCs w:val="24"/>
    </w:rPr>
  </w:style>
  <w:style w:type="paragraph" w:customStyle="1" w:styleId="Pa6">
    <w:name w:val="Pa6"/>
    <w:basedOn w:val="Default"/>
    <w:next w:val="Default"/>
    <w:uiPriority w:val="99"/>
    <w:rsid w:val="00C818EE"/>
    <w:pPr>
      <w:spacing w:line="241" w:lineRule="atLeast"/>
    </w:pPr>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diagramColors" Target="diagrams/colors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diagramQuickStyle" Target="diagrams/quickStyle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Layout" Target="diagrams/layout1.xml"/><Relationship Id="rId5" Type="http://schemas.openxmlformats.org/officeDocument/2006/relationships/footnotes" Target="footnotes.xml"/><Relationship Id="rId15" Type="http://schemas.openxmlformats.org/officeDocument/2006/relationships/hyperlink" Target="http://www.earlylearningfoundation.com/" TargetMode="External"/><Relationship Id="rId10" Type="http://schemas.openxmlformats.org/officeDocument/2006/relationships/diagramData" Target="diagrams/data1.xml"/><Relationship Id="rId4" Type="http://schemas.openxmlformats.org/officeDocument/2006/relationships/webSettings" Target="webSettings.xml"/><Relationship Id="rId9" Type="http://schemas.openxmlformats.org/officeDocument/2006/relationships/hyperlink" Target="mailto:Bob@Earlylearningfoundation.com" TargetMode="External"/><Relationship Id="rId14"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53B1FFC-51DC-4B97-BF0E-39DA617A519F}" type="doc">
      <dgm:prSet loTypeId="urn:microsoft.com/office/officeart/2005/8/layout/pyramid2" loCatId="pyramid" qsTypeId="urn:microsoft.com/office/officeart/2005/8/quickstyle/simple1" qsCatId="simple" csTypeId="urn:microsoft.com/office/officeart/2005/8/colors/accent1_2" csCatId="accent1" phldr="1"/>
      <dgm:spPr/>
    </dgm:pt>
    <dgm:pt modelId="{1C44227B-7CB3-4236-B5D9-2DB34040F95D}">
      <dgm:prSet phldrT="[Text]"/>
      <dgm:spPr/>
      <dgm:t>
        <a:bodyPr/>
        <a:lstStyle/>
        <a:p>
          <a:r>
            <a:rPr lang="en-US" dirty="0" smtClean="0"/>
            <a:t>Systematically monitor student progress and offer responsive instruction</a:t>
          </a:r>
          <a:endParaRPr lang="en-US" dirty="0"/>
        </a:p>
      </dgm:t>
    </dgm:pt>
    <dgm:pt modelId="{832397FB-EB04-40CA-8D5F-C4EEA9445101}" type="parTrans" cxnId="{2A0B1C90-8737-4882-8A88-898FACC213B7}">
      <dgm:prSet/>
      <dgm:spPr/>
      <dgm:t>
        <a:bodyPr/>
        <a:lstStyle/>
        <a:p>
          <a:endParaRPr lang="en-US"/>
        </a:p>
      </dgm:t>
    </dgm:pt>
    <dgm:pt modelId="{6EC811F8-513E-403D-B81C-AFBF4CC5D641}" type="sibTrans" cxnId="{2A0B1C90-8737-4882-8A88-898FACC213B7}">
      <dgm:prSet/>
      <dgm:spPr/>
      <dgm:t>
        <a:bodyPr/>
        <a:lstStyle/>
        <a:p>
          <a:endParaRPr lang="en-US"/>
        </a:p>
      </dgm:t>
    </dgm:pt>
    <dgm:pt modelId="{42ACE017-15F7-4DD1-94D0-24B9B1946332}">
      <dgm:prSet phldrT="[Text]"/>
      <dgm:spPr/>
      <dgm:t>
        <a:bodyPr/>
        <a:lstStyle/>
        <a:p>
          <a:r>
            <a:rPr lang="en-US" dirty="0" smtClean="0"/>
            <a:t>Identify essential learning outcomes</a:t>
          </a:r>
          <a:endParaRPr lang="en-US" dirty="0"/>
        </a:p>
      </dgm:t>
    </dgm:pt>
    <dgm:pt modelId="{CED2DF95-AB23-4F67-8EF7-104DCF5B265B}" type="parTrans" cxnId="{94EF982E-6AB1-4829-A15A-FC139E5321C8}">
      <dgm:prSet/>
      <dgm:spPr/>
      <dgm:t>
        <a:bodyPr/>
        <a:lstStyle/>
        <a:p>
          <a:endParaRPr lang="en-US"/>
        </a:p>
      </dgm:t>
    </dgm:pt>
    <dgm:pt modelId="{37D9CD8E-A57C-4E1E-8856-D46306B490CE}" type="sibTrans" cxnId="{94EF982E-6AB1-4829-A15A-FC139E5321C8}">
      <dgm:prSet/>
      <dgm:spPr/>
      <dgm:t>
        <a:bodyPr/>
        <a:lstStyle/>
        <a:p>
          <a:endParaRPr lang="en-US"/>
        </a:p>
      </dgm:t>
    </dgm:pt>
    <dgm:pt modelId="{44B7D49C-AABC-46F1-ADD5-F4256B98AAB6}">
      <dgm:prSet phldrT="[Text]"/>
      <dgm:spPr/>
      <dgm:t>
        <a:bodyPr/>
        <a:lstStyle/>
        <a:p>
          <a:r>
            <a:rPr lang="en-US" dirty="0" smtClean="0"/>
            <a:t>Simplify the instructional focus; offer a rich and interesting curriculum</a:t>
          </a:r>
          <a:endParaRPr lang="en-US" dirty="0"/>
        </a:p>
      </dgm:t>
    </dgm:pt>
    <dgm:pt modelId="{02BF406C-2791-4F3F-AB1E-3C4B50864892}" type="parTrans" cxnId="{FFAB4F59-232B-4800-80C4-E0476603130A}">
      <dgm:prSet/>
      <dgm:spPr/>
      <dgm:t>
        <a:bodyPr/>
        <a:lstStyle/>
        <a:p>
          <a:endParaRPr lang="en-US"/>
        </a:p>
      </dgm:t>
    </dgm:pt>
    <dgm:pt modelId="{C59AB8DA-481B-4E36-ABDD-B3A4D1380BF5}" type="sibTrans" cxnId="{FFAB4F59-232B-4800-80C4-E0476603130A}">
      <dgm:prSet/>
      <dgm:spPr/>
      <dgm:t>
        <a:bodyPr/>
        <a:lstStyle/>
        <a:p>
          <a:endParaRPr lang="en-US"/>
        </a:p>
      </dgm:t>
    </dgm:pt>
    <dgm:pt modelId="{FD137E47-8AC9-4921-BB6C-450CD6B9D939}" type="pres">
      <dgm:prSet presAssocID="{F53B1FFC-51DC-4B97-BF0E-39DA617A519F}" presName="compositeShape" presStyleCnt="0">
        <dgm:presLayoutVars>
          <dgm:dir/>
          <dgm:resizeHandles/>
        </dgm:presLayoutVars>
      </dgm:prSet>
      <dgm:spPr/>
    </dgm:pt>
    <dgm:pt modelId="{9C2E8D23-4513-45C7-898A-98107A3B94D1}" type="pres">
      <dgm:prSet presAssocID="{F53B1FFC-51DC-4B97-BF0E-39DA617A519F}" presName="pyramid" presStyleLbl="node1" presStyleIdx="0" presStyleCnt="1" custScaleX="128514"/>
      <dgm:spPr>
        <a:gradFill rotWithShape="0">
          <a:gsLst>
            <a:gs pos="0">
              <a:srgbClr val="A603AB"/>
            </a:gs>
            <a:gs pos="21001">
              <a:srgbClr val="0819FB"/>
            </a:gs>
            <a:gs pos="35001">
              <a:srgbClr val="1A8D48"/>
            </a:gs>
            <a:gs pos="52000">
              <a:srgbClr val="FFFF00"/>
            </a:gs>
            <a:gs pos="73000">
              <a:srgbClr val="EE3F17"/>
            </a:gs>
            <a:gs pos="88000">
              <a:srgbClr val="E81766"/>
            </a:gs>
            <a:gs pos="100000">
              <a:srgbClr val="A603AB"/>
            </a:gs>
          </a:gsLst>
          <a:lin ang="5400000" scaled="0"/>
        </a:gradFill>
      </dgm:spPr>
    </dgm:pt>
    <dgm:pt modelId="{B8956668-2001-420D-AFCD-D3DFCF78E0A7}" type="pres">
      <dgm:prSet presAssocID="{F53B1FFC-51DC-4B97-BF0E-39DA617A519F}" presName="theList" presStyleCnt="0"/>
      <dgm:spPr/>
    </dgm:pt>
    <dgm:pt modelId="{4F67EF1E-6B00-4822-BBA2-911B5908225D}" type="pres">
      <dgm:prSet presAssocID="{1C44227B-7CB3-4236-B5D9-2DB34040F95D}" presName="aNode" presStyleLbl="fgAcc1" presStyleIdx="0" presStyleCnt="3">
        <dgm:presLayoutVars>
          <dgm:bulletEnabled val="1"/>
        </dgm:presLayoutVars>
      </dgm:prSet>
      <dgm:spPr/>
      <dgm:t>
        <a:bodyPr/>
        <a:lstStyle/>
        <a:p>
          <a:endParaRPr lang="en-US"/>
        </a:p>
      </dgm:t>
    </dgm:pt>
    <dgm:pt modelId="{851937D2-727F-415D-AD74-32B61D4B9F5D}" type="pres">
      <dgm:prSet presAssocID="{1C44227B-7CB3-4236-B5D9-2DB34040F95D}" presName="aSpace" presStyleCnt="0"/>
      <dgm:spPr/>
    </dgm:pt>
    <dgm:pt modelId="{CD0E77B0-B0C0-40DF-9A28-785351095DE6}" type="pres">
      <dgm:prSet presAssocID="{42ACE017-15F7-4DD1-94D0-24B9B1946332}" presName="aNode" presStyleLbl="fgAcc1" presStyleIdx="1" presStyleCnt="3">
        <dgm:presLayoutVars>
          <dgm:bulletEnabled val="1"/>
        </dgm:presLayoutVars>
      </dgm:prSet>
      <dgm:spPr/>
      <dgm:t>
        <a:bodyPr/>
        <a:lstStyle/>
        <a:p>
          <a:endParaRPr lang="en-US"/>
        </a:p>
      </dgm:t>
    </dgm:pt>
    <dgm:pt modelId="{D7581867-88A9-4A4A-AF3A-9F000C03A6E5}" type="pres">
      <dgm:prSet presAssocID="{42ACE017-15F7-4DD1-94D0-24B9B1946332}" presName="aSpace" presStyleCnt="0"/>
      <dgm:spPr/>
    </dgm:pt>
    <dgm:pt modelId="{2A7CF7CD-83A7-43C0-9290-10BA8EA4FE51}" type="pres">
      <dgm:prSet presAssocID="{44B7D49C-AABC-46F1-ADD5-F4256B98AAB6}" presName="aNode" presStyleLbl="fgAcc1" presStyleIdx="2" presStyleCnt="3">
        <dgm:presLayoutVars>
          <dgm:bulletEnabled val="1"/>
        </dgm:presLayoutVars>
      </dgm:prSet>
      <dgm:spPr/>
      <dgm:t>
        <a:bodyPr/>
        <a:lstStyle/>
        <a:p>
          <a:endParaRPr lang="en-US"/>
        </a:p>
      </dgm:t>
    </dgm:pt>
    <dgm:pt modelId="{49CAA1E2-DCA7-47B7-9A92-8EA708F3189F}" type="pres">
      <dgm:prSet presAssocID="{44B7D49C-AABC-46F1-ADD5-F4256B98AAB6}" presName="aSpace" presStyleCnt="0"/>
      <dgm:spPr/>
    </dgm:pt>
  </dgm:ptLst>
  <dgm:cxnLst>
    <dgm:cxn modelId="{921C8BA2-53AE-4AA0-8AFA-03E40ACD5B99}" type="presOf" srcId="{F53B1FFC-51DC-4B97-BF0E-39DA617A519F}" destId="{FD137E47-8AC9-4921-BB6C-450CD6B9D939}" srcOrd="0" destOrd="0" presId="urn:microsoft.com/office/officeart/2005/8/layout/pyramid2"/>
    <dgm:cxn modelId="{94EF982E-6AB1-4829-A15A-FC139E5321C8}" srcId="{F53B1FFC-51DC-4B97-BF0E-39DA617A519F}" destId="{42ACE017-15F7-4DD1-94D0-24B9B1946332}" srcOrd="1" destOrd="0" parTransId="{CED2DF95-AB23-4F67-8EF7-104DCF5B265B}" sibTransId="{37D9CD8E-A57C-4E1E-8856-D46306B490CE}"/>
    <dgm:cxn modelId="{2A0B1C90-8737-4882-8A88-898FACC213B7}" srcId="{F53B1FFC-51DC-4B97-BF0E-39DA617A519F}" destId="{1C44227B-7CB3-4236-B5D9-2DB34040F95D}" srcOrd="0" destOrd="0" parTransId="{832397FB-EB04-40CA-8D5F-C4EEA9445101}" sibTransId="{6EC811F8-513E-403D-B81C-AFBF4CC5D641}"/>
    <dgm:cxn modelId="{FFAB4F59-232B-4800-80C4-E0476603130A}" srcId="{F53B1FFC-51DC-4B97-BF0E-39DA617A519F}" destId="{44B7D49C-AABC-46F1-ADD5-F4256B98AAB6}" srcOrd="2" destOrd="0" parTransId="{02BF406C-2791-4F3F-AB1E-3C4B50864892}" sibTransId="{C59AB8DA-481B-4E36-ABDD-B3A4D1380BF5}"/>
    <dgm:cxn modelId="{74D105BB-298A-423F-AB7B-BAFE467195D8}" type="presOf" srcId="{1C44227B-7CB3-4236-B5D9-2DB34040F95D}" destId="{4F67EF1E-6B00-4822-BBA2-911B5908225D}" srcOrd="0" destOrd="0" presId="urn:microsoft.com/office/officeart/2005/8/layout/pyramid2"/>
    <dgm:cxn modelId="{BA3C5AD6-80C6-4C8E-9000-D42C9807F39A}" type="presOf" srcId="{42ACE017-15F7-4DD1-94D0-24B9B1946332}" destId="{CD0E77B0-B0C0-40DF-9A28-785351095DE6}" srcOrd="0" destOrd="0" presId="urn:microsoft.com/office/officeart/2005/8/layout/pyramid2"/>
    <dgm:cxn modelId="{3066EAED-E49D-45B0-A0DB-B873C66A94D1}" type="presOf" srcId="{44B7D49C-AABC-46F1-ADD5-F4256B98AAB6}" destId="{2A7CF7CD-83A7-43C0-9290-10BA8EA4FE51}" srcOrd="0" destOrd="0" presId="urn:microsoft.com/office/officeart/2005/8/layout/pyramid2"/>
    <dgm:cxn modelId="{22BDF59F-3FEC-4608-ABA8-CAC0BBE3F744}" type="presParOf" srcId="{FD137E47-8AC9-4921-BB6C-450CD6B9D939}" destId="{9C2E8D23-4513-45C7-898A-98107A3B94D1}" srcOrd="0" destOrd="0" presId="urn:microsoft.com/office/officeart/2005/8/layout/pyramid2"/>
    <dgm:cxn modelId="{5441F12F-603D-4CBD-9487-3B88F35EE27A}" type="presParOf" srcId="{FD137E47-8AC9-4921-BB6C-450CD6B9D939}" destId="{B8956668-2001-420D-AFCD-D3DFCF78E0A7}" srcOrd="1" destOrd="0" presId="urn:microsoft.com/office/officeart/2005/8/layout/pyramid2"/>
    <dgm:cxn modelId="{7EB047A2-0535-4A5C-9A49-D1B0A157B1AE}" type="presParOf" srcId="{B8956668-2001-420D-AFCD-D3DFCF78E0A7}" destId="{4F67EF1E-6B00-4822-BBA2-911B5908225D}" srcOrd="0" destOrd="0" presId="urn:microsoft.com/office/officeart/2005/8/layout/pyramid2"/>
    <dgm:cxn modelId="{5CCEE07B-B5C7-40FD-BC5A-D4F65C0E9EFA}" type="presParOf" srcId="{B8956668-2001-420D-AFCD-D3DFCF78E0A7}" destId="{851937D2-727F-415D-AD74-32B61D4B9F5D}" srcOrd="1" destOrd="0" presId="urn:microsoft.com/office/officeart/2005/8/layout/pyramid2"/>
    <dgm:cxn modelId="{DE2EE8A1-B04F-456A-8A65-AF03A9007D8F}" type="presParOf" srcId="{B8956668-2001-420D-AFCD-D3DFCF78E0A7}" destId="{CD0E77B0-B0C0-40DF-9A28-785351095DE6}" srcOrd="2" destOrd="0" presId="urn:microsoft.com/office/officeart/2005/8/layout/pyramid2"/>
    <dgm:cxn modelId="{E1E31605-EED8-409C-92C2-BE35F878AB03}" type="presParOf" srcId="{B8956668-2001-420D-AFCD-D3DFCF78E0A7}" destId="{D7581867-88A9-4A4A-AF3A-9F000C03A6E5}" srcOrd="3" destOrd="0" presId="urn:microsoft.com/office/officeart/2005/8/layout/pyramid2"/>
    <dgm:cxn modelId="{3FC0C50D-1EE6-4CBB-B216-B5B0EB415024}" type="presParOf" srcId="{B8956668-2001-420D-AFCD-D3DFCF78E0A7}" destId="{2A7CF7CD-83A7-43C0-9290-10BA8EA4FE51}" srcOrd="4" destOrd="0" presId="urn:microsoft.com/office/officeart/2005/8/layout/pyramid2"/>
    <dgm:cxn modelId="{0A140F86-A8BC-4AC0-98E4-E53E4F29BA79}" type="presParOf" srcId="{B8956668-2001-420D-AFCD-D3DFCF78E0A7}" destId="{49CAA1E2-DCA7-47B7-9A92-8EA708F3189F}" srcOrd="5" destOrd="0" presId="urn:microsoft.com/office/officeart/2005/8/layout/pyramid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2E8D23-4513-45C7-898A-98107A3B94D1}">
      <dsp:nvSpPr>
        <dsp:cNvPr id="0" name=""/>
        <dsp:cNvSpPr/>
      </dsp:nvSpPr>
      <dsp:spPr>
        <a:xfrm>
          <a:off x="683086" y="0"/>
          <a:ext cx="4333299" cy="3371850"/>
        </a:xfrm>
        <a:prstGeom prst="triangle">
          <a:avLst/>
        </a:prstGeom>
        <a:gradFill rotWithShape="0">
          <a:gsLst>
            <a:gs pos="0">
              <a:srgbClr val="A603AB"/>
            </a:gs>
            <a:gs pos="21001">
              <a:srgbClr val="0819FB"/>
            </a:gs>
            <a:gs pos="35001">
              <a:srgbClr val="1A8D48"/>
            </a:gs>
            <a:gs pos="52000">
              <a:srgbClr val="FFFF00"/>
            </a:gs>
            <a:gs pos="73000">
              <a:srgbClr val="EE3F17"/>
            </a:gs>
            <a:gs pos="88000">
              <a:srgbClr val="E81766"/>
            </a:gs>
            <a:gs pos="100000">
              <a:srgbClr val="A603AB"/>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F67EF1E-6B00-4822-BBA2-911B5908225D}">
      <dsp:nvSpPr>
        <dsp:cNvPr id="0" name=""/>
        <dsp:cNvSpPr/>
      </dsp:nvSpPr>
      <dsp:spPr>
        <a:xfrm>
          <a:off x="2849736" y="338996"/>
          <a:ext cx="2191702" cy="798180"/>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dirty="0" smtClean="0"/>
            <a:t>Systematically monitor student progress and offer responsive instruction</a:t>
          </a:r>
          <a:endParaRPr lang="en-US" sz="1400" kern="1200" dirty="0"/>
        </a:p>
      </dsp:txBody>
      <dsp:txXfrm>
        <a:off x="2888700" y="377960"/>
        <a:ext cx="2113774" cy="720252"/>
      </dsp:txXfrm>
    </dsp:sp>
    <dsp:sp modelId="{CD0E77B0-B0C0-40DF-9A28-785351095DE6}">
      <dsp:nvSpPr>
        <dsp:cNvPr id="0" name=""/>
        <dsp:cNvSpPr/>
      </dsp:nvSpPr>
      <dsp:spPr>
        <a:xfrm>
          <a:off x="2849736" y="1236948"/>
          <a:ext cx="2191702" cy="798180"/>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dirty="0" smtClean="0"/>
            <a:t>Identify essential learning outcomes</a:t>
          </a:r>
          <a:endParaRPr lang="en-US" sz="1400" kern="1200" dirty="0"/>
        </a:p>
      </dsp:txBody>
      <dsp:txXfrm>
        <a:off x="2888700" y="1275912"/>
        <a:ext cx="2113774" cy="720252"/>
      </dsp:txXfrm>
    </dsp:sp>
    <dsp:sp modelId="{2A7CF7CD-83A7-43C0-9290-10BA8EA4FE51}">
      <dsp:nvSpPr>
        <dsp:cNvPr id="0" name=""/>
        <dsp:cNvSpPr/>
      </dsp:nvSpPr>
      <dsp:spPr>
        <a:xfrm>
          <a:off x="2849736" y="2134901"/>
          <a:ext cx="2191702" cy="798180"/>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dirty="0" smtClean="0"/>
            <a:t>Simplify the instructional focus; offer a rich and interesting curriculum</a:t>
          </a:r>
          <a:endParaRPr lang="en-US" sz="1400" kern="1200" dirty="0"/>
        </a:p>
      </dsp:txBody>
      <dsp:txXfrm>
        <a:off x="2888700" y="2173865"/>
        <a:ext cx="2113774" cy="720252"/>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8</Pages>
  <Words>2290</Words>
  <Characters>13058</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dc:creator>
  <cp:lastModifiedBy>Wyatt North</cp:lastModifiedBy>
  <cp:revision>3</cp:revision>
  <cp:lastPrinted>2013-06-18T17:36:00Z</cp:lastPrinted>
  <dcterms:created xsi:type="dcterms:W3CDTF">2014-11-10T00:57:00Z</dcterms:created>
  <dcterms:modified xsi:type="dcterms:W3CDTF">2014-11-13T19:37:00Z</dcterms:modified>
</cp:coreProperties>
</file>